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86A" w14:textId="1A78F5C6" w:rsidR="00C936B9" w:rsidRDefault="00127119" w:rsidP="00E66379">
      <w:pPr>
        <w:ind w:left="-720" w:right="-720" w:firstLine="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5CDB3" wp14:editId="5D782FEB">
            <wp:simplePos x="0" y="0"/>
            <wp:positionH relativeFrom="column">
              <wp:posOffset>-351790</wp:posOffset>
            </wp:positionH>
            <wp:positionV relativeFrom="page">
              <wp:posOffset>502285</wp:posOffset>
            </wp:positionV>
            <wp:extent cx="1225550" cy="1225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56083" wp14:editId="3B04114C">
                <wp:simplePos x="0" y="0"/>
                <wp:positionH relativeFrom="column">
                  <wp:posOffset>-452176</wp:posOffset>
                </wp:positionH>
                <wp:positionV relativeFrom="paragraph">
                  <wp:posOffset>1883</wp:posOffset>
                </wp:positionV>
                <wp:extent cx="6903720" cy="13967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967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E8F9D" w14:textId="7618AA91" w:rsidR="00893D74" w:rsidRPr="00344B82" w:rsidRDefault="00E66379" w:rsidP="004B5597">
                            <w:pPr>
                              <w:spacing w:after="0"/>
                              <w:ind w:left="2160"/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344B82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 xml:space="preserve">Goal </w:t>
                            </w:r>
                            <w:r w:rsidR="004B5597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  <w:p w14:paraId="0F0528BF" w14:textId="3135868C" w:rsidR="00E66379" w:rsidRPr="00127119" w:rsidRDefault="004B5597" w:rsidP="00A0026C">
                            <w:pPr>
                              <w:spacing w:line="240" w:lineRule="auto"/>
                              <w:ind w:left="2160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ECOLOGICAL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6083" id="Rectangle 1" o:spid="_x0000_s1026" style="position:absolute;left:0;text-align:left;margin-left:-35.6pt;margin-top:.15pt;width:543.6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" fillcolor="#b4c6e7 [1300]" stroked="f" strokeweight=".25pt">
                <v:textbox>
                  <w:txbxContent>
                    <w:p w14:paraId="344E8F9D" w14:textId="7618AA91" w:rsidR="00893D74" w:rsidRPr="00344B82" w:rsidRDefault="00E66379" w:rsidP="004B5597">
                      <w:pPr>
                        <w:spacing w:after="0"/>
                        <w:ind w:left="2160"/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344B82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 xml:space="preserve">Goal </w:t>
                      </w:r>
                      <w:r w:rsidR="004B5597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3</w:t>
                      </w:r>
                    </w:p>
                    <w:p w14:paraId="0F0528BF" w14:textId="3135868C" w:rsidR="00E66379" w:rsidRPr="00127119" w:rsidRDefault="004B5597" w:rsidP="00A0026C">
                      <w:pPr>
                        <w:spacing w:line="240" w:lineRule="auto"/>
                        <w:ind w:left="2160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ECOLOGICAL ECONOMICS</w:t>
                      </w:r>
                    </w:p>
                  </w:txbxContent>
                </v:textbox>
              </v:rect>
            </w:pict>
          </mc:Fallback>
        </mc:AlternateContent>
      </w:r>
    </w:p>
    <w:p w14:paraId="2D796175" w14:textId="249C85A5" w:rsidR="00717A20" w:rsidRPr="00717A20" w:rsidRDefault="00717A20" w:rsidP="00717A20"/>
    <w:p w14:paraId="23BFD100" w14:textId="10C1C079" w:rsidR="00717A20" w:rsidRPr="00717A20" w:rsidRDefault="00717A20" w:rsidP="00717A20"/>
    <w:p w14:paraId="7401A2C4" w14:textId="7C1A11B5" w:rsidR="00717A20" w:rsidRDefault="00717A20" w:rsidP="00717A20"/>
    <w:p w14:paraId="0F2643BE" w14:textId="77777777" w:rsidR="002E4FAF" w:rsidRPr="00717A20" w:rsidRDefault="002E4FAF" w:rsidP="00717A20"/>
    <w:p w14:paraId="61F796F2" w14:textId="72669FDF" w:rsidR="00717A20" w:rsidRPr="00717A20" w:rsidRDefault="00717A20" w:rsidP="00016837">
      <w:pPr>
        <w:spacing w:after="0"/>
      </w:pPr>
    </w:p>
    <w:p w14:paraId="07CCC1E5" w14:textId="77777777" w:rsidR="006A24A7" w:rsidRDefault="00717A20" w:rsidP="00795AC3">
      <w:pPr>
        <w:shd w:val="clear" w:color="auto" w:fill="FFFFFF"/>
        <w:spacing w:after="0"/>
        <w:ind w:left="-547" w:right="-547"/>
        <w:outlineLvl w:val="2"/>
        <w:rPr>
          <w:rFonts w:ascii="Arial Nova" w:eastAsia="Times New Roman" w:hAnsi="Arial Nova" w:cs="Times New Roman"/>
          <w:b/>
          <w:bCs/>
          <w:caps/>
          <w:color w:val="800080"/>
          <w:sz w:val="36"/>
          <w:szCs w:val="36"/>
        </w:rPr>
      </w:pPr>
      <w:r w:rsidRPr="00F52FD8">
        <w:rPr>
          <w:rFonts w:ascii="Arial Nova" w:eastAsia="Times New Roman" w:hAnsi="Arial Nova" w:cs="Times New Roman"/>
          <w:b/>
          <w:bCs/>
          <w:caps/>
          <w:color w:val="800080"/>
          <w:sz w:val="36"/>
          <w:szCs w:val="36"/>
        </w:rPr>
        <w:t>GOAL:</w:t>
      </w:r>
    </w:p>
    <w:p w14:paraId="16A876B6" w14:textId="64B7081F" w:rsidR="006A24A7" w:rsidRDefault="006A24A7" w:rsidP="00795AC3">
      <w:pPr>
        <w:shd w:val="clear" w:color="auto" w:fill="FFFFFF"/>
        <w:spacing w:after="0"/>
        <w:ind w:left="-547" w:right="-547"/>
        <w:outlineLvl w:val="2"/>
        <w:rPr>
          <w:rFonts w:ascii="Arial Nova" w:eastAsia="Times New Roman" w:hAnsi="Arial Nova" w:cstheme="minorHAnsi"/>
          <w:color w:val="184A4E"/>
        </w:rPr>
      </w:pPr>
      <w:r w:rsidRPr="00A61409">
        <w:rPr>
          <w:rFonts w:ascii="Arial Nova" w:eastAsia="Times New Roman" w:hAnsi="Arial Nova" w:cstheme="minorHAnsi"/>
          <w:b/>
          <w:bCs/>
          <w:color w:val="184A4E"/>
        </w:rPr>
        <w:t>Ecological Economics</w:t>
      </w:r>
      <w:r w:rsidRPr="006A24A7">
        <w:rPr>
          <w:rFonts w:ascii="Arial Nova" w:eastAsia="Times New Roman" w:hAnsi="Arial Nova" w:cstheme="minorHAnsi"/>
          <w:color w:val="184A4E"/>
        </w:rPr>
        <w:t xml:space="preserve"> acknowledges that the economy is a sub-system of human society, which itself is embedded within the biosphere–our common home.</w:t>
      </w:r>
    </w:p>
    <w:p w14:paraId="5CBF71BD" w14:textId="77777777" w:rsidR="00A42EA7" w:rsidRPr="00382A58" w:rsidRDefault="00A42EA7" w:rsidP="00795AC3">
      <w:pPr>
        <w:shd w:val="clear" w:color="auto" w:fill="FFFFFF"/>
        <w:spacing w:after="0"/>
        <w:ind w:left="-540" w:right="-540"/>
        <w:outlineLvl w:val="2"/>
        <w:rPr>
          <w:rFonts w:ascii="Arial Nova" w:eastAsia="Times New Roman" w:hAnsi="Arial Nova" w:cs="Times New Roman"/>
          <w:b/>
          <w:bCs/>
          <w:caps/>
          <w:color w:val="184A4E"/>
          <w:sz w:val="28"/>
          <w:szCs w:val="28"/>
        </w:rPr>
      </w:pPr>
    </w:p>
    <w:p w14:paraId="299BB015" w14:textId="137FC9BA" w:rsidR="00FF11BB" w:rsidRDefault="00717A20" w:rsidP="00795AC3">
      <w:pPr>
        <w:shd w:val="clear" w:color="auto" w:fill="FFFFFF"/>
        <w:spacing w:after="0"/>
        <w:ind w:left="-540" w:right="-720"/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</w:pPr>
      <w:bookmarkStart w:id="0" w:name="_Hlk98857003"/>
      <w:r w:rsidRPr="00F52FD8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>STRATEG</w:t>
      </w:r>
      <w:r w:rsidR="006A24A7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>Y</w:t>
      </w:r>
      <w:r w:rsidR="008A30C2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 xml:space="preserve"> 1</w:t>
      </w:r>
      <w:r w:rsidRPr="00F52FD8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>:</w:t>
      </w:r>
      <w:r w:rsidR="006A24A7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 xml:space="preserve"> </w:t>
      </w:r>
    </w:p>
    <w:p w14:paraId="01008D86" w14:textId="1935376B" w:rsidR="006A24A7" w:rsidRDefault="006A24A7" w:rsidP="00795AC3">
      <w:pPr>
        <w:shd w:val="clear" w:color="auto" w:fill="FFFFFF"/>
        <w:spacing w:after="0"/>
        <w:ind w:left="-547" w:right="-720"/>
        <w:rPr>
          <w:rFonts w:ascii="Arial Nova" w:eastAsia="Times New Roman" w:hAnsi="Arial Nova" w:cstheme="minorHAnsi"/>
          <w:color w:val="0D0D0D" w:themeColor="text1" w:themeTint="F2"/>
          <w:sz w:val="26"/>
          <w:szCs w:val="26"/>
        </w:rPr>
      </w:pPr>
      <w:r w:rsidRPr="006A24A7">
        <w:rPr>
          <w:rFonts w:ascii="Arial Nova" w:eastAsia="Times New Roman" w:hAnsi="Arial Nova" w:cstheme="minorHAnsi"/>
          <w:color w:val="0D0D0D" w:themeColor="text1" w:themeTint="F2"/>
        </w:rPr>
        <w:t>Socially responsible investing (SRI) as an on-going reality.</w:t>
      </w:r>
      <w:r w:rsidRPr="006A24A7">
        <w:rPr>
          <w:rFonts w:ascii="Arial Nova" w:eastAsia="Times New Roman" w:hAnsi="Arial Nova" w:cstheme="minorHAnsi"/>
          <w:color w:val="0D0D0D" w:themeColor="text1" w:themeTint="F2"/>
          <w:sz w:val="26"/>
          <w:szCs w:val="26"/>
        </w:rPr>
        <w:t xml:space="preserve"> </w:t>
      </w:r>
    </w:p>
    <w:p w14:paraId="51EDE774" w14:textId="77777777" w:rsidR="00694BA6" w:rsidRPr="00795AC3" w:rsidRDefault="00694BA6" w:rsidP="00795AC3">
      <w:pPr>
        <w:autoSpaceDE w:val="0"/>
        <w:autoSpaceDN w:val="0"/>
        <w:adjustRightInd w:val="0"/>
        <w:spacing w:after="0"/>
        <w:ind w:left="-540" w:right="-720"/>
        <w:rPr>
          <w:rFonts w:ascii="Arial Nova" w:hAnsi="Arial Nova" w:cs="Calibri"/>
          <w:b/>
          <w:bCs/>
          <w:color w:val="800080"/>
          <w:sz w:val="24"/>
          <w:szCs w:val="24"/>
        </w:rPr>
      </w:pPr>
    </w:p>
    <w:p w14:paraId="4298E21E" w14:textId="28803243" w:rsidR="00A42EA7" w:rsidRDefault="00717A20" w:rsidP="00795AC3">
      <w:pPr>
        <w:autoSpaceDE w:val="0"/>
        <w:autoSpaceDN w:val="0"/>
        <w:adjustRightInd w:val="0"/>
        <w:spacing w:after="0"/>
        <w:ind w:left="-540" w:right="-720"/>
        <w:rPr>
          <w:rFonts w:ascii="Arial Nova" w:hAnsi="Arial Nova" w:cs="Calibri"/>
          <w:b/>
          <w:bCs/>
          <w:color w:val="800080"/>
          <w:sz w:val="36"/>
          <w:szCs w:val="36"/>
        </w:rPr>
      </w:pPr>
      <w:r w:rsidRPr="00F52FD8">
        <w:rPr>
          <w:rFonts w:ascii="Arial Nova" w:hAnsi="Arial Nova" w:cs="Calibri"/>
          <w:b/>
          <w:bCs/>
          <w:color w:val="800080"/>
          <w:sz w:val="36"/>
          <w:szCs w:val="36"/>
        </w:rPr>
        <w:t>ACTI</w:t>
      </w:r>
      <w:r w:rsidR="0071063B">
        <w:rPr>
          <w:rFonts w:ascii="Arial Nova" w:hAnsi="Arial Nova" w:cs="Calibri"/>
          <w:b/>
          <w:bCs/>
          <w:color w:val="800080"/>
          <w:sz w:val="36"/>
          <w:szCs w:val="36"/>
        </w:rPr>
        <w:t>ONS</w:t>
      </w:r>
      <w:r w:rsidRPr="00F52FD8">
        <w:rPr>
          <w:rFonts w:ascii="Arial Nova" w:hAnsi="Arial Nova" w:cs="Calibri"/>
          <w:b/>
          <w:bCs/>
          <w:color w:val="800080"/>
          <w:sz w:val="36"/>
          <w:szCs w:val="36"/>
        </w:rPr>
        <w:t xml:space="preserve">: </w:t>
      </w:r>
      <w:r w:rsidR="006A24A7">
        <w:rPr>
          <w:rFonts w:ascii="Arial Nova" w:hAnsi="Arial Nova" w:cs="Calibri"/>
          <w:b/>
          <w:bCs/>
          <w:color w:val="800080"/>
          <w:sz w:val="36"/>
          <w:szCs w:val="36"/>
        </w:rPr>
        <w:t xml:space="preserve">                                                                                     </w:t>
      </w:r>
      <w:bookmarkEnd w:id="0"/>
    </w:p>
    <w:p w14:paraId="4D1C5B55" w14:textId="4E16CCA7" w:rsidR="00795AC3" w:rsidRPr="00382A58" w:rsidRDefault="006A24A7" w:rsidP="00845A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720"/>
        <w:rPr>
          <w:rFonts w:ascii="Arial Nova" w:hAnsi="Arial Nova" w:cs="Calibri"/>
          <w:b/>
          <w:bCs/>
          <w:sz w:val="8"/>
          <w:szCs w:val="8"/>
        </w:rPr>
      </w:pPr>
      <w:r w:rsidRPr="00382A58">
        <w:rPr>
          <w:rFonts w:ascii="Arial Nova" w:hAnsi="Arial Nova"/>
        </w:rPr>
        <w:t>Continue to invest with Christian Brothers Investment Services (CBIS) faithful</w:t>
      </w:r>
      <w:r w:rsidR="00A42EA7" w:rsidRPr="00382A58">
        <w:rPr>
          <w:rFonts w:ascii="Arial Nova" w:hAnsi="Arial Nova"/>
        </w:rPr>
        <w:t xml:space="preserve"> </w:t>
      </w:r>
      <w:r w:rsidRPr="00382A58">
        <w:rPr>
          <w:rFonts w:ascii="Arial Nova" w:hAnsi="Arial Nova"/>
        </w:rPr>
        <w:t xml:space="preserve">to the moral </w:t>
      </w:r>
      <w:r w:rsidR="00A61409" w:rsidRPr="00382A58">
        <w:rPr>
          <w:rFonts w:ascii="Arial Nova" w:hAnsi="Arial Nova"/>
        </w:rPr>
        <w:t xml:space="preserve">                       </w:t>
      </w:r>
      <w:r w:rsidRPr="00382A58">
        <w:rPr>
          <w:rFonts w:ascii="Arial Nova" w:hAnsi="Arial Nova"/>
        </w:rPr>
        <w:t xml:space="preserve">and </w:t>
      </w:r>
      <w:r w:rsidR="00382A58">
        <w:rPr>
          <w:rFonts w:ascii="Arial Nova" w:hAnsi="Arial Nova"/>
        </w:rPr>
        <w:t>S</w:t>
      </w:r>
      <w:r w:rsidRPr="00382A58">
        <w:rPr>
          <w:rFonts w:ascii="Arial Nova" w:hAnsi="Arial Nova"/>
        </w:rPr>
        <w:t xml:space="preserve">ocial </w:t>
      </w:r>
      <w:r w:rsidR="00382A58">
        <w:rPr>
          <w:rFonts w:ascii="Arial Nova" w:hAnsi="Arial Nova"/>
        </w:rPr>
        <w:t>T</w:t>
      </w:r>
      <w:r w:rsidRPr="00382A58">
        <w:rPr>
          <w:rFonts w:ascii="Arial Nova" w:hAnsi="Arial Nova"/>
        </w:rPr>
        <w:t>eachings of the Catholic Church.</w:t>
      </w:r>
    </w:p>
    <w:p w14:paraId="5F09208A" w14:textId="6F0D0CF4" w:rsidR="00795AC3" w:rsidRPr="00382A58" w:rsidRDefault="006A24A7" w:rsidP="003871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720"/>
        <w:rPr>
          <w:rFonts w:ascii="Arial Nova" w:hAnsi="Arial Nova" w:cs="Calibri"/>
          <w:b/>
          <w:bCs/>
          <w:sz w:val="8"/>
          <w:szCs w:val="8"/>
        </w:rPr>
      </w:pPr>
      <w:r w:rsidRPr="00382A58">
        <w:rPr>
          <w:rFonts w:ascii="Arial Nova" w:hAnsi="Arial Nova"/>
        </w:rPr>
        <w:t xml:space="preserve">Invest in </w:t>
      </w:r>
      <w:r w:rsidR="0071063B">
        <w:rPr>
          <w:rFonts w:ascii="Arial Nova" w:hAnsi="Arial Nova"/>
        </w:rPr>
        <w:t xml:space="preserve">eco-friendly “green” </w:t>
      </w:r>
      <w:r w:rsidRPr="00382A58">
        <w:rPr>
          <w:rFonts w:ascii="Arial Nova" w:hAnsi="Arial Nova"/>
        </w:rPr>
        <w:t>corporations</w:t>
      </w:r>
      <w:r w:rsidR="00AC687E">
        <w:rPr>
          <w:rFonts w:ascii="Arial Nova" w:hAnsi="Arial Nova"/>
        </w:rPr>
        <w:t>/companies</w:t>
      </w:r>
      <w:r w:rsidRPr="00382A58">
        <w:rPr>
          <w:rFonts w:ascii="Arial Nova" w:hAnsi="Arial Nova"/>
        </w:rPr>
        <w:t xml:space="preserve"> </w:t>
      </w:r>
      <w:r w:rsidR="0071063B">
        <w:rPr>
          <w:rFonts w:ascii="Arial Nova" w:hAnsi="Arial Nova"/>
        </w:rPr>
        <w:t xml:space="preserve">that demonstrate a commitment to an environmentally sustainable future. </w:t>
      </w:r>
    </w:p>
    <w:p w14:paraId="3B94D988" w14:textId="7A356AE8" w:rsidR="00694BA6" w:rsidRPr="00A42EA7" w:rsidRDefault="0071063B" w:rsidP="00795A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720"/>
        <w:rPr>
          <w:rFonts w:ascii="Arial Nova" w:hAnsi="Arial Nova" w:cs="Calibri"/>
          <w:b/>
          <w:bCs/>
        </w:rPr>
      </w:pPr>
      <w:r>
        <w:rPr>
          <w:rFonts w:ascii="Arial Nova" w:hAnsi="Arial Nova"/>
        </w:rPr>
        <w:t xml:space="preserve">Invest in corporations/companies that can be influenced to create and maintain sustainable water practices. </w:t>
      </w:r>
      <w:r w:rsidR="006A24A7" w:rsidRPr="00A42EA7">
        <w:rPr>
          <w:rFonts w:ascii="Arial Nova" w:hAnsi="Arial Nova"/>
        </w:rPr>
        <w:t xml:space="preserve"> </w:t>
      </w:r>
    </w:p>
    <w:p w14:paraId="10AF6EC4" w14:textId="77777777" w:rsidR="00A42EA7" w:rsidRPr="00382A58" w:rsidRDefault="00A42EA7" w:rsidP="00795AC3">
      <w:pPr>
        <w:pStyle w:val="ListParagraph"/>
        <w:autoSpaceDE w:val="0"/>
        <w:autoSpaceDN w:val="0"/>
        <w:adjustRightInd w:val="0"/>
        <w:spacing w:after="0"/>
        <w:ind w:left="0" w:right="-720"/>
        <w:rPr>
          <w:rFonts w:ascii="Arial Nova" w:hAnsi="Arial Nova" w:cs="Calibri"/>
          <w:b/>
          <w:bCs/>
          <w:sz w:val="32"/>
          <w:szCs w:val="32"/>
        </w:rPr>
      </w:pPr>
    </w:p>
    <w:p w14:paraId="2293BFE3" w14:textId="1F3A94CC" w:rsidR="00FF11BB" w:rsidRDefault="00694BA6" w:rsidP="00795AC3">
      <w:pPr>
        <w:shd w:val="clear" w:color="auto" w:fill="FFFFFF"/>
        <w:spacing w:after="0"/>
        <w:ind w:left="-540" w:right="-720"/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</w:pPr>
      <w:r w:rsidRPr="00694BA6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>STRATEGY</w:t>
      </w:r>
      <w:r w:rsidR="008A30C2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 xml:space="preserve"> 2</w:t>
      </w:r>
      <w:r w:rsidRPr="00694BA6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 xml:space="preserve">: </w:t>
      </w:r>
    </w:p>
    <w:p w14:paraId="62E64E31" w14:textId="266173CA" w:rsidR="00694BA6" w:rsidRDefault="00694BA6" w:rsidP="00795AC3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800080"/>
        </w:rPr>
      </w:pPr>
      <w:r w:rsidRPr="00694BA6">
        <w:rPr>
          <w:rFonts w:ascii="Arial Nova" w:hAnsi="Arial Nova"/>
        </w:rPr>
        <w:t xml:space="preserve">Allocation of funds for water and energy saving appliances.    </w:t>
      </w:r>
      <w:r>
        <w:rPr>
          <w:rFonts w:ascii="Arial Nova" w:eastAsia="Times New Roman" w:hAnsi="Arial Nova" w:cs="Times New Roman"/>
          <w:b/>
          <w:bCs/>
          <w:color w:val="800080"/>
        </w:rPr>
        <w:t xml:space="preserve">                                    </w:t>
      </w:r>
    </w:p>
    <w:p w14:paraId="456A1902" w14:textId="77777777" w:rsidR="00FF11BB" w:rsidRPr="00795AC3" w:rsidRDefault="00FF11BB" w:rsidP="00795AC3">
      <w:pPr>
        <w:shd w:val="clear" w:color="auto" w:fill="FFFFFF"/>
        <w:spacing w:after="0"/>
        <w:ind w:left="-540" w:right="-720"/>
        <w:rPr>
          <w:rFonts w:ascii="Arial Nova" w:hAnsi="Arial Nova" w:cs="Calibri"/>
          <w:b/>
          <w:bCs/>
          <w:color w:val="800080"/>
          <w:sz w:val="24"/>
          <w:szCs w:val="24"/>
        </w:rPr>
      </w:pPr>
    </w:p>
    <w:p w14:paraId="46334F97" w14:textId="2FED1607" w:rsidR="00694BA6" w:rsidRDefault="00694BA6" w:rsidP="00795AC3">
      <w:pPr>
        <w:shd w:val="clear" w:color="auto" w:fill="FFFFFF"/>
        <w:spacing w:after="0"/>
        <w:ind w:left="-540" w:right="-720"/>
        <w:rPr>
          <w:rFonts w:ascii="Arial Nova" w:hAnsi="Arial Nova" w:cs="Calibri"/>
          <w:b/>
          <w:bCs/>
          <w:color w:val="800080"/>
          <w:sz w:val="36"/>
          <w:szCs w:val="36"/>
        </w:rPr>
      </w:pPr>
      <w:bookmarkStart w:id="1" w:name="_Hlk98924813"/>
      <w:r w:rsidRPr="00694BA6">
        <w:rPr>
          <w:rFonts w:ascii="Arial Nova" w:hAnsi="Arial Nova" w:cs="Calibri"/>
          <w:b/>
          <w:bCs/>
          <w:color w:val="800080"/>
          <w:sz w:val="36"/>
          <w:szCs w:val="36"/>
        </w:rPr>
        <w:t>ACTI</w:t>
      </w:r>
      <w:r w:rsidR="0071063B">
        <w:rPr>
          <w:rFonts w:ascii="Arial Nova" w:hAnsi="Arial Nova" w:cs="Calibri"/>
          <w:b/>
          <w:bCs/>
          <w:color w:val="800080"/>
          <w:sz w:val="36"/>
          <w:szCs w:val="36"/>
        </w:rPr>
        <w:t>ONS</w:t>
      </w:r>
      <w:r w:rsidRPr="00694BA6">
        <w:rPr>
          <w:rFonts w:ascii="Arial Nova" w:hAnsi="Arial Nova" w:cs="Calibri"/>
          <w:b/>
          <w:bCs/>
          <w:color w:val="800080"/>
          <w:sz w:val="36"/>
          <w:szCs w:val="36"/>
        </w:rPr>
        <w:t xml:space="preserve">:   </w:t>
      </w:r>
    </w:p>
    <w:p w14:paraId="61A0DCFE" w14:textId="6F08463D" w:rsidR="00694BA6" w:rsidRDefault="00694BA6" w:rsidP="00795AC3">
      <w:pPr>
        <w:numPr>
          <w:ilvl w:val="0"/>
          <w:numId w:val="9"/>
        </w:numPr>
        <w:spacing w:after="0"/>
        <w:contextualSpacing/>
        <w:rPr>
          <w:rFonts w:ascii="Arial Nova" w:hAnsi="Arial Nova"/>
        </w:rPr>
      </w:pPr>
      <w:r w:rsidRPr="00694BA6">
        <w:rPr>
          <w:rFonts w:ascii="Arial Nova" w:hAnsi="Arial Nova"/>
        </w:rPr>
        <w:t xml:space="preserve">Evaluate existing appliances for water and energy consumption. </w:t>
      </w:r>
    </w:p>
    <w:p w14:paraId="734AE1E0" w14:textId="20CE973E" w:rsidR="00694BA6" w:rsidRPr="00795AC3" w:rsidRDefault="00694BA6" w:rsidP="00E70FA9">
      <w:pPr>
        <w:numPr>
          <w:ilvl w:val="0"/>
          <w:numId w:val="9"/>
        </w:numPr>
        <w:shd w:val="clear" w:color="auto" w:fill="FFFFFF"/>
        <w:spacing w:after="0"/>
        <w:rPr>
          <w:rFonts w:ascii="Arial Nova" w:eastAsia="Times New Roman" w:hAnsi="Arial Nova" w:cs="Times New Roman"/>
        </w:rPr>
      </w:pPr>
      <w:r w:rsidRPr="00795AC3">
        <w:rPr>
          <w:rFonts w:ascii="Arial Nova" w:eastAsia="Times New Roman" w:hAnsi="Arial Nova" w:cs="Times New Roman"/>
        </w:rPr>
        <w:t xml:space="preserve">Replace appliances as needed to reduce water and energy consumption. </w:t>
      </w:r>
    </w:p>
    <w:p w14:paraId="1AC833E8" w14:textId="308CE703" w:rsidR="00694BA6" w:rsidRDefault="00694BA6" w:rsidP="00795AC3">
      <w:pPr>
        <w:numPr>
          <w:ilvl w:val="0"/>
          <w:numId w:val="9"/>
        </w:numPr>
        <w:spacing w:after="0"/>
        <w:contextualSpacing/>
        <w:rPr>
          <w:rFonts w:ascii="Arial Nova" w:hAnsi="Arial Nova"/>
        </w:rPr>
      </w:pPr>
      <w:r w:rsidRPr="00694BA6">
        <w:rPr>
          <w:rFonts w:ascii="Arial Nova" w:hAnsi="Arial Nova"/>
        </w:rPr>
        <w:t xml:space="preserve">Monitor monthly water and energy usage to determine consumption level. </w:t>
      </w:r>
    </w:p>
    <w:p w14:paraId="7C79E8A7" w14:textId="6BDF3CCF" w:rsidR="00F37939" w:rsidRPr="00382A58" w:rsidRDefault="00F37939" w:rsidP="00795AC3">
      <w:pPr>
        <w:spacing w:after="0"/>
        <w:ind w:left="360"/>
        <w:contextualSpacing/>
        <w:rPr>
          <w:rFonts w:ascii="Arial Nova" w:hAnsi="Arial Nova"/>
          <w:sz w:val="32"/>
          <w:szCs w:val="32"/>
        </w:rPr>
      </w:pPr>
    </w:p>
    <w:bookmarkEnd w:id="1"/>
    <w:p w14:paraId="753695FE" w14:textId="5E8A26AF" w:rsidR="00F37939" w:rsidRDefault="00F37939" w:rsidP="00795AC3">
      <w:pPr>
        <w:shd w:val="clear" w:color="auto" w:fill="FFFFFF"/>
        <w:spacing w:after="0"/>
        <w:ind w:left="-540" w:right="-720"/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</w:pPr>
      <w:r w:rsidRPr="00694BA6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>STRATEGY</w:t>
      </w:r>
      <w:r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 xml:space="preserve"> 3</w:t>
      </w:r>
      <w:r w:rsidRPr="00694BA6">
        <w:rPr>
          <w:rFonts w:ascii="Arial Nova" w:eastAsia="Times New Roman" w:hAnsi="Arial Nova" w:cs="Times New Roman"/>
          <w:b/>
          <w:bCs/>
          <w:color w:val="800080"/>
          <w:sz w:val="36"/>
          <w:szCs w:val="36"/>
        </w:rPr>
        <w:t xml:space="preserve">: </w:t>
      </w:r>
    </w:p>
    <w:p w14:paraId="096D66EB" w14:textId="47375271" w:rsidR="00F37939" w:rsidRDefault="00F37939" w:rsidP="00795AC3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800080"/>
        </w:rPr>
      </w:pPr>
      <w:r w:rsidRPr="00694BA6">
        <w:rPr>
          <w:rFonts w:ascii="Arial Nova" w:hAnsi="Arial Nova"/>
        </w:rPr>
        <w:t xml:space="preserve">Allocation of funds </w:t>
      </w:r>
      <w:r>
        <w:rPr>
          <w:rFonts w:ascii="Arial Nova" w:hAnsi="Arial Nova"/>
        </w:rPr>
        <w:t xml:space="preserve">for adequate water filters </w:t>
      </w:r>
      <w:r w:rsidR="009641E3">
        <w:rPr>
          <w:rFonts w:ascii="Arial Nova" w:hAnsi="Arial Nova"/>
        </w:rPr>
        <w:t xml:space="preserve">for health </w:t>
      </w:r>
      <w:r>
        <w:rPr>
          <w:rFonts w:ascii="Arial Nova" w:hAnsi="Arial Nova"/>
        </w:rPr>
        <w:t>benefit</w:t>
      </w:r>
      <w:r w:rsidR="009641E3">
        <w:rPr>
          <w:rFonts w:ascii="Arial Nova" w:hAnsi="Arial Nova"/>
        </w:rPr>
        <w:t xml:space="preserve">s.  </w:t>
      </w:r>
      <w:r>
        <w:rPr>
          <w:rFonts w:ascii="Arial Nova" w:hAnsi="Arial Nova"/>
        </w:rPr>
        <w:t xml:space="preserve">    </w:t>
      </w:r>
      <w:r w:rsidRPr="00694BA6">
        <w:rPr>
          <w:rFonts w:ascii="Arial Nova" w:hAnsi="Arial Nova"/>
        </w:rPr>
        <w:t xml:space="preserve">    </w:t>
      </w:r>
      <w:r>
        <w:rPr>
          <w:rFonts w:ascii="Arial Nova" w:eastAsia="Times New Roman" w:hAnsi="Arial Nova" w:cs="Times New Roman"/>
          <w:b/>
          <w:bCs/>
          <w:color w:val="800080"/>
        </w:rPr>
        <w:t xml:space="preserve">                                    </w:t>
      </w:r>
    </w:p>
    <w:p w14:paraId="3826CA97" w14:textId="4336E323" w:rsidR="00F37939" w:rsidRPr="004C612A" w:rsidRDefault="00F37939" w:rsidP="00795AC3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800080"/>
          <w:sz w:val="24"/>
          <w:szCs w:val="24"/>
        </w:rPr>
      </w:pPr>
    </w:p>
    <w:p w14:paraId="7490AC5F" w14:textId="2A5F1BDA" w:rsidR="00F37939" w:rsidRDefault="00F37939" w:rsidP="00795AC3">
      <w:pPr>
        <w:shd w:val="clear" w:color="auto" w:fill="FFFFFF"/>
        <w:spacing w:after="0"/>
        <w:ind w:left="-540" w:right="-720"/>
        <w:rPr>
          <w:rFonts w:ascii="Arial Nova" w:hAnsi="Arial Nova" w:cs="Calibri"/>
          <w:b/>
          <w:bCs/>
          <w:color w:val="800080"/>
          <w:sz w:val="36"/>
          <w:szCs w:val="36"/>
        </w:rPr>
      </w:pPr>
      <w:r w:rsidRPr="00694BA6">
        <w:rPr>
          <w:rFonts w:ascii="Arial Nova" w:hAnsi="Arial Nova" w:cs="Calibri"/>
          <w:b/>
          <w:bCs/>
          <w:color w:val="800080"/>
          <w:sz w:val="36"/>
          <w:szCs w:val="36"/>
        </w:rPr>
        <w:t>ACTI</w:t>
      </w:r>
      <w:r w:rsidR="0071063B">
        <w:rPr>
          <w:rFonts w:ascii="Arial Nova" w:hAnsi="Arial Nova" w:cs="Calibri"/>
          <w:b/>
          <w:bCs/>
          <w:color w:val="800080"/>
          <w:sz w:val="36"/>
          <w:szCs w:val="36"/>
        </w:rPr>
        <w:t>ONS</w:t>
      </w:r>
      <w:r w:rsidRPr="00694BA6">
        <w:rPr>
          <w:rFonts w:ascii="Arial Nova" w:hAnsi="Arial Nova" w:cs="Calibri"/>
          <w:b/>
          <w:bCs/>
          <w:color w:val="800080"/>
          <w:sz w:val="36"/>
          <w:szCs w:val="36"/>
        </w:rPr>
        <w:t xml:space="preserve">:   </w:t>
      </w:r>
    </w:p>
    <w:p w14:paraId="6D31A05C" w14:textId="661DC9B3" w:rsidR="00F37939" w:rsidRDefault="00F37939" w:rsidP="00795AC3">
      <w:pPr>
        <w:numPr>
          <w:ilvl w:val="0"/>
          <w:numId w:val="12"/>
        </w:numPr>
        <w:spacing w:after="0"/>
        <w:contextualSpacing/>
        <w:rPr>
          <w:rFonts w:ascii="Arial Nova" w:hAnsi="Arial Nova"/>
        </w:rPr>
      </w:pPr>
      <w:r w:rsidRPr="00694BA6">
        <w:rPr>
          <w:rFonts w:ascii="Arial Nova" w:hAnsi="Arial Nova"/>
        </w:rPr>
        <w:t xml:space="preserve">Evaluate existing </w:t>
      </w:r>
      <w:r w:rsidR="00180ED2">
        <w:rPr>
          <w:rFonts w:ascii="Arial Nova" w:hAnsi="Arial Nova"/>
        </w:rPr>
        <w:t xml:space="preserve">water filtering systems </w:t>
      </w:r>
      <w:r w:rsidR="00463E58">
        <w:rPr>
          <w:rFonts w:ascii="Arial Nova" w:hAnsi="Arial Nova"/>
        </w:rPr>
        <w:t xml:space="preserve">for water quality. </w:t>
      </w:r>
    </w:p>
    <w:p w14:paraId="0F082C79" w14:textId="4D1FB6B5" w:rsidR="00463E58" w:rsidRDefault="00463E58" w:rsidP="00795AC3">
      <w:pPr>
        <w:numPr>
          <w:ilvl w:val="0"/>
          <w:numId w:val="12"/>
        </w:numPr>
        <w:spacing w:after="0"/>
        <w:contextualSpacing/>
        <w:rPr>
          <w:rFonts w:ascii="Arial Nova" w:hAnsi="Arial Nova"/>
        </w:rPr>
      </w:pPr>
      <w:r>
        <w:rPr>
          <w:rFonts w:ascii="Arial Nova" w:hAnsi="Arial Nova"/>
        </w:rPr>
        <w:t xml:space="preserve">Install or replace </w:t>
      </w:r>
      <w:r w:rsidR="009641E3">
        <w:rPr>
          <w:rFonts w:ascii="Arial Nova" w:hAnsi="Arial Nova"/>
        </w:rPr>
        <w:t xml:space="preserve">adequate </w:t>
      </w:r>
      <w:r>
        <w:rPr>
          <w:rFonts w:ascii="Arial Nova" w:hAnsi="Arial Nova"/>
        </w:rPr>
        <w:t>filtering system</w:t>
      </w:r>
      <w:r w:rsidR="009641E3">
        <w:rPr>
          <w:rFonts w:ascii="Arial Nova" w:hAnsi="Arial Nova"/>
        </w:rPr>
        <w:t>s</w:t>
      </w:r>
      <w:r>
        <w:rPr>
          <w:rFonts w:ascii="Arial Nova" w:hAnsi="Arial Nova"/>
        </w:rPr>
        <w:t xml:space="preserve"> as needed </w:t>
      </w:r>
      <w:r w:rsidR="009641E3">
        <w:rPr>
          <w:rFonts w:ascii="Arial Nova" w:hAnsi="Arial Nova"/>
        </w:rPr>
        <w:t xml:space="preserve">to promote good health.  </w:t>
      </w:r>
    </w:p>
    <w:p w14:paraId="3EA8FF5A" w14:textId="77777777" w:rsidR="00463E58" w:rsidRPr="00694BA6" w:rsidRDefault="00463E58" w:rsidP="00795AC3">
      <w:pPr>
        <w:spacing w:after="0"/>
        <w:ind w:left="360"/>
        <w:contextualSpacing/>
        <w:rPr>
          <w:rFonts w:ascii="Arial Nova" w:hAnsi="Arial Nova"/>
        </w:rPr>
      </w:pPr>
    </w:p>
    <w:p w14:paraId="2BB49F37" w14:textId="77777777" w:rsidR="00F37939" w:rsidRPr="00F37939" w:rsidRDefault="00F37939" w:rsidP="00795AC3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800080"/>
        </w:rPr>
      </w:pPr>
    </w:p>
    <w:p w14:paraId="0E0A6D4F" w14:textId="77777777" w:rsidR="00694BA6" w:rsidRPr="00694BA6" w:rsidRDefault="00694BA6" w:rsidP="008A30C2">
      <w:pPr>
        <w:shd w:val="clear" w:color="auto" w:fill="FFFFFF"/>
        <w:spacing w:after="0"/>
        <w:ind w:right="-720"/>
        <w:rPr>
          <w:rFonts w:ascii="Arial Nova" w:hAnsi="Arial Nova" w:cs="Calibri"/>
          <w:color w:val="800080"/>
        </w:rPr>
      </w:pPr>
    </w:p>
    <w:p w14:paraId="28AEED80" w14:textId="6807E919" w:rsidR="00717A20" w:rsidRPr="00694BA6" w:rsidRDefault="00717A20" w:rsidP="006459F7">
      <w:pPr>
        <w:pStyle w:val="ListParagraph"/>
        <w:shd w:val="clear" w:color="auto" w:fill="FFFFFF"/>
        <w:spacing w:before="240" w:after="0" w:line="240" w:lineRule="auto"/>
        <w:ind w:left="9180" w:right="-720"/>
        <w:rPr>
          <w:rFonts w:ascii="Arial Nova" w:eastAsia="Times New Roman" w:hAnsi="Arial Nova" w:cs="Times New Roman"/>
          <w:b/>
          <w:bCs/>
          <w:color w:val="800080"/>
        </w:rPr>
      </w:pPr>
    </w:p>
    <w:sectPr w:rsidR="00717A20" w:rsidRPr="00694BA6" w:rsidSect="00016837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33DB67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EE53119D"/>
    <w:multiLevelType w:val="hybridMultilevel"/>
    <w:tmpl w:val="8BC0EF00"/>
    <w:lvl w:ilvl="0" w:tplc="62640E2A">
      <w:start w:val="1"/>
      <w:numFmt w:val="decimal"/>
      <w:lvlText w:val="%1."/>
      <w:lvlJc w:val="left"/>
      <w:pPr>
        <w:ind w:left="0" w:firstLine="0"/>
      </w:pPr>
      <w:rPr>
        <w:rFonts w:ascii="Arial Nova" w:eastAsiaTheme="minorHAnsi" w:hAnsi="Arial Nova" w:cs="Calibri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461CD5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4158AC"/>
    <w:multiLevelType w:val="hybridMultilevel"/>
    <w:tmpl w:val="D706B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D0F8C"/>
    <w:multiLevelType w:val="hybridMultilevel"/>
    <w:tmpl w:val="390AB4AC"/>
    <w:lvl w:ilvl="0" w:tplc="0409000F">
      <w:start w:val="1"/>
      <w:numFmt w:val="decimal"/>
      <w:lvlText w:val="%1."/>
      <w:lvlJc w:val="left"/>
      <w:pPr>
        <w:ind w:left="9180" w:hanging="360"/>
      </w:p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5" w15:restartNumberingAfterBreak="0">
    <w:nsid w:val="38259E09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A6337B"/>
    <w:multiLevelType w:val="hybridMultilevel"/>
    <w:tmpl w:val="5DB41A8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068520C"/>
    <w:multiLevelType w:val="hybridMultilevel"/>
    <w:tmpl w:val="99DAC3A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30DC548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710001"/>
    <w:multiLevelType w:val="hybridMultilevel"/>
    <w:tmpl w:val="DF94DE88"/>
    <w:lvl w:ilvl="0" w:tplc="D1682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4A2227"/>
    <w:multiLevelType w:val="hybridMultilevel"/>
    <w:tmpl w:val="B9D48A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6A00D3"/>
    <w:multiLevelType w:val="hybridMultilevel"/>
    <w:tmpl w:val="3A92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386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80639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8554572">
    <w:abstractNumId w:val="1"/>
  </w:num>
  <w:num w:numId="4" w16cid:durableId="2707476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9859676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63494292">
    <w:abstractNumId w:val="11"/>
  </w:num>
  <w:num w:numId="7" w16cid:durableId="1827434154">
    <w:abstractNumId w:val="9"/>
  </w:num>
  <w:num w:numId="8" w16cid:durableId="381443234">
    <w:abstractNumId w:val="4"/>
  </w:num>
  <w:num w:numId="9" w16cid:durableId="107241424">
    <w:abstractNumId w:val="3"/>
  </w:num>
  <w:num w:numId="10" w16cid:durableId="1474328973">
    <w:abstractNumId w:val="7"/>
  </w:num>
  <w:num w:numId="11" w16cid:durableId="508561538">
    <w:abstractNumId w:val="6"/>
  </w:num>
  <w:num w:numId="12" w16cid:durableId="1572230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92"/>
    <w:rsid w:val="000024FD"/>
    <w:rsid w:val="00016837"/>
    <w:rsid w:val="0003628A"/>
    <w:rsid w:val="000E32A4"/>
    <w:rsid w:val="00127119"/>
    <w:rsid w:val="00180ED2"/>
    <w:rsid w:val="001A7EC8"/>
    <w:rsid w:val="002E4FAF"/>
    <w:rsid w:val="00344B82"/>
    <w:rsid w:val="00382A08"/>
    <w:rsid w:val="00382A58"/>
    <w:rsid w:val="00463E58"/>
    <w:rsid w:val="004B5597"/>
    <w:rsid w:val="004C612A"/>
    <w:rsid w:val="00561838"/>
    <w:rsid w:val="00610D92"/>
    <w:rsid w:val="006459F7"/>
    <w:rsid w:val="00694BA6"/>
    <w:rsid w:val="006A24A7"/>
    <w:rsid w:val="006B4888"/>
    <w:rsid w:val="0071063B"/>
    <w:rsid w:val="00717A20"/>
    <w:rsid w:val="00795AC3"/>
    <w:rsid w:val="008233D8"/>
    <w:rsid w:val="00893D74"/>
    <w:rsid w:val="008A30C2"/>
    <w:rsid w:val="009641E3"/>
    <w:rsid w:val="009C10B2"/>
    <w:rsid w:val="00A0026C"/>
    <w:rsid w:val="00A42EA7"/>
    <w:rsid w:val="00A61409"/>
    <w:rsid w:val="00A63236"/>
    <w:rsid w:val="00AC1EDF"/>
    <w:rsid w:val="00AC687E"/>
    <w:rsid w:val="00C936B9"/>
    <w:rsid w:val="00E4201D"/>
    <w:rsid w:val="00E66379"/>
    <w:rsid w:val="00F37939"/>
    <w:rsid w:val="00F52FD8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D660"/>
  <w15:chartTrackingRefBased/>
  <w15:docId w15:val="{A8EBACC5-50F3-4DBD-8E4B-690D4F3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47641540msonormal">
    <w:name w:val="yiv7747641540msonormal"/>
    <w:basedOn w:val="Normal"/>
    <w:rsid w:val="006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Treiber</dc:creator>
  <cp:keywords/>
  <dc:description/>
  <cp:lastModifiedBy>Sr. Kathleen Maloney</cp:lastModifiedBy>
  <cp:revision>2</cp:revision>
  <cp:lastPrinted>2022-03-24T15:17:00Z</cp:lastPrinted>
  <dcterms:created xsi:type="dcterms:W3CDTF">2022-06-13T21:26:00Z</dcterms:created>
  <dcterms:modified xsi:type="dcterms:W3CDTF">2022-06-13T21:26:00Z</dcterms:modified>
</cp:coreProperties>
</file>