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6FA5" w14:textId="77777777" w:rsidR="006166A7" w:rsidRPr="006166A7" w:rsidRDefault="006166A7" w:rsidP="006166A7">
      <w:pPr>
        <w:jc w:val="center"/>
        <w:rPr>
          <w:rFonts w:ascii="Arial" w:hAnsi="Arial" w:cs="Arial"/>
          <w:b/>
          <w:sz w:val="22"/>
          <w:szCs w:val="22"/>
        </w:rPr>
      </w:pPr>
      <w:r w:rsidRPr="006166A7">
        <w:rPr>
          <w:rFonts w:ascii="Arial" w:hAnsi="Arial" w:cs="Arial"/>
          <w:b/>
          <w:sz w:val="22"/>
          <w:szCs w:val="22"/>
        </w:rPr>
        <w:t>REQUEST FOR PROPOSAL</w:t>
      </w:r>
    </w:p>
    <w:p w14:paraId="248CC344" w14:textId="77777777" w:rsidR="006166A7" w:rsidRPr="006166A7" w:rsidRDefault="0039169C" w:rsidP="006166A7">
      <w:pPr>
        <w:jc w:val="center"/>
        <w:rPr>
          <w:rFonts w:ascii="Arial" w:hAnsi="Arial" w:cs="Arial"/>
          <w:b/>
          <w:sz w:val="22"/>
          <w:szCs w:val="22"/>
        </w:rPr>
      </w:pPr>
      <w:r w:rsidRPr="006166A7">
        <w:rPr>
          <w:rFonts w:ascii="Arial" w:hAnsi="Arial" w:cs="Arial"/>
          <w:b/>
          <w:sz w:val="22"/>
          <w:szCs w:val="22"/>
        </w:rPr>
        <w:t>Investment Advisory Services</w:t>
      </w:r>
      <w:r w:rsidR="006166A7" w:rsidRPr="006166A7">
        <w:rPr>
          <w:rFonts w:ascii="Arial" w:hAnsi="Arial" w:cs="Arial"/>
          <w:b/>
          <w:sz w:val="22"/>
          <w:szCs w:val="22"/>
        </w:rPr>
        <w:t xml:space="preserve"> </w:t>
      </w:r>
    </w:p>
    <w:p w14:paraId="472BD5A1" w14:textId="77777777" w:rsidR="0039169C" w:rsidRPr="00DE084A" w:rsidRDefault="0039169C" w:rsidP="0039169C">
      <w:pPr>
        <w:jc w:val="center"/>
        <w:rPr>
          <w:rFonts w:ascii="Arial" w:hAnsi="Arial" w:cs="Arial"/>
          <w:sz w:val="22"/>
          <w:szCs w:val="22"/>
        </w:rPr>
      </w:pPr>
    </w:p>
    <w:p w14:paraId="77AF57BA" w14:textId="77777777" w:rsidR="009A2BA9" w:rsidRPr="00AC40A8" w:rsidRDefault="009A2BA9" w:rsidP="00AC40A8">
      <w:pPr>
        <w:rPr>
          <w:rFonts w:ascii="Arial" w:hAnsi="Arial" w:cs="Arial"/>
          <w:sz w:val="20"/>
          <w:szCs w:val="20"/>
        </w:rPr>
      </w:pPr>
    </w:p>
    <w:p w14:paraId="1CC57D66" w14:textId="77777777" w:rsidR="00AC40A8" w:rsidRPr="006A1F24" w:rsidRDefault="00AC40A8">
      <w:pPr>
        <w:rPr>
          <w:rFonts w:ascii="Arial" w:hAnsi="Arial" w:cs="Arial"/>
          <w:b/>
          <w:sz w:val="22"/>
          <w:szCs w:val="22"/>
        </w:rPr>
      </w:pPr>
      <w:r w:rsidRPr="006A1F24">
        <w:rPr>
          <w:rFonts w:ascii="Arial" w:hAnsi="Arial" w:cs="Arial"/>
          <w:b/>
          <w:sz w:val="22"/>
          <w:szCs w:val="22"/>
        </w:rPr>
        <w:t xml:space="preserve">I. </w:t>
      </w:r>
      <w:r w:rsidR="00FD33B9" w:rsidRPr="006A1F24">
        <w:rPr>
          <w:rFonts w:ascii="Arial" w:hAnsi="Arial" w:cs="Arial"/>
          <w:b/>
          <w:sz w:val="22"/>
          <w:szCs w:val="22"/>
        </w:rPr>
        <w:t>Background</w:t>
      </w:r>
    </w:p>
    <w:p w14:paraId="5F686B39" w14:textId="77777777" w:rsidR="00AC40A8" w:rsidRPr="00A1130B" w:rsidRDefault="00AC40A8">
      <w:pPr>
        <w:rPr>
          <w:rFonts w:ascii="Arial" w:hAnsi="Arial" w:cs="Arial"/>
          <w:sz w:val="20"/>
          <w:szCs w:val="20"/>
          <w:u w:val="single"/>
        </w:rPr>
      </w:pPr>
    </w:p>
    <w:p w14:paraId="43E65A40" w14:textId="77777777" w:rsidR="003552EF" w:rsidRDefault="003552EF" w:rsidP="003552EF">
      <w:pPr>
        <w:rPr>
          <w:rFonts w:ascii="Arial" w:hAnsi="Arial" w:cs="Arial"/>
          <w:sz w:val="20"/>
          <w:szCs w:val="20"/>
          <w:u w:val="single"/>
        </w:rPr>
      </w:pPr>
      <w:r w:rsidRPr="00A1130B">
        <w:rPr>
          <w:rFonts w:ascii="Arial" w:hAnsi="Arial" w:cs="Arial"/>
          <w:sz w:val="20"/>
          <w:szCs w:val="20"/>
          <w:u w:val="single"/>
        </w:rPr>
        <w:t>Objective</w:t>
      </w:r>
    </w:p>
    <w:p w14:paraId="77211C58" w14:textId="77777777" w:rsidR="003552EF" w:rsidRPr="00A1130B" w:rsidRDefault="003552EF" w:rsidP="003552EF">
      <w:pPr>
        <w:rPr>
          <w:rFonts w:ascii="Arial" w:hAnsi="Arial" w:cs="Arial"/>
          <w:sz w:val="20"/>
          <w:szCs w:val="20"/>
        </w:rPr>
      </w:pPr>
    </w:p>
    <w:p w14:paraId="4C4946AB" w14:textId="4DF47FDB" w:rsidR="003552EF" w:rsidRPr="00FD33B9" w:rsidRDefault="00F133E5" w:rsidP="003552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Sisters of St. Joseph Healthcare</w:t>
      </w:r>
      <w:r w:rsidR="003552EF">
        <w:rPr>
          <w:rFonts w:ascii="Arial" w:hAnsi="Arial" w:cs="Arial"/>
          <w:sz w:val="20"/>
          <w:szCs w:val="20"/>
        </w:rPr>
        <w:t xml:space="preserve"> Foundation</w:t>
      </w:r>
      <w:r w:rsidR="003552EF" w:rsidRPr="00A1130B">
        <w:rPr>
          <w:rFonts w:ascii="Arial" w:hAnsi="Arial" w:cs="Arial"/>
          <w:sz w:val="20"/>
          <w:szCs w:val="20"/>
        </w:rPr>
        <w:t xml:space="preserve"> </w:t>
      </w:r>
      <w:r w:rsidR="003552EF">
        <w:rPr>
          <w:rFonts w:ascii="Arial" w:hAnsi="Arial" w:cs="Arial"/>
          <w:sz w:val="20"/>
          <w:szCs w:val="20"/>
        </w:rPr>
        <w:t>is in the process of evaluating its</w:t>
      </w:r>
      <w:r w:rsidR="00ED6801">
        <w:rPr>
          <w:rFonts w:ascii="Arial" w:hAnsi="Arial" w:cs="Arial"/>
          <w:sz w:val="20"/>
          <w:szCs w:val="20"/>
        </w:rPr>
        <w:t xml:space="preserve"> need for</w:t>
      </w:r>
      <w:r w:rsidR="003552EF">
        <w:rPr>
          <w:rFonts w:ascii="Arial" w:hAnsi="Arial" w:cs="Arial"/>
          <w:sz w:val="20"/>
          <w:szCs w:val="20"/>
        </w:rPr>
        <w:t xml:space="preserve"> investment advisory services.</w:t>
      </w:r>
      <w:r w:rsidR="003552EF">
        <w:rPr>
          <w:rFonts w:ascii="Arial" w:eastAsia="Times New Roman" w:hAnsi="Arial" w:cs="Arial"/>
          <w:sz w:val="20"/>
          <w:szCs w:val="20"/>
        </w:rPr>
        <w:t xml:space="preserve"> </w:t>
      </w:r>
      <w:r w:rsidR="00A40616">
        <w:rPr>
          <w:rFonts w:ascii="Arial" w:eastAsia="Times New Roman" w:hAnsi="Arial" w:cs="Arial"/>
          <w:sz w:val="20"/>
          <w:szCs w:val="20"/>
        </w:rPr>
        <w:t xml:space="preserve"> </w:t>
      </w:r>
      <w:r w:rsidR="00B811FB">
        <w:rPr>
          <w:rFonts w:ascii="Arial" w:eastAsia="Times New Roman" w:hAnsi="Arial" w:cs="Arial"/>
          <w:sz w:val="20"/>
          <w:szCs w:val="20"/>
        </w:rPr>
        <w:t>An open c</w:t>
      </w:r>
      <w:r w:rsidR="001E0AF0">
        <w:rPr>
          <w:rFonts w:ascii="Arial" w:eastAsia="Times New Roman" w:hAnsi="Arial" w:cs="Arial"/>
          <w:sz w:val="20"/>
          <w:szCs w:val="20"/>
        </w:rPr>
        <w:t xml:space="preserve">all for proposals is now underway. </w:t>
      </w:r>
      <w:r w:rsidR="00C54E32">
        <w:rPr>
          <w:rFonts w:ascii="Arial" w:eastAsia="Times New Roman" w:hAnsi="Arial" w:cs="Arial"/>
          <w:sz w:val="20"/>
          <w:szCs w:val="20"/>
        </w:rPr>
        <w:t xml:space="preserve">After </w:t>
      </w:r>
      <w:r w:rsidR="00A40616">
        <w:rPr>
          <w:rFonts w:ascii="Arial" w:eastAsia="Times New Roman" w:hAnsi="Arial" w:cs="Arial"/>
          <w:sz w:val="20"/>
          <w:szCs w:val="20"/>
        </w:rPr>
        <w:t>proposals</w:t>
      </w:r>
      <w:r w:rsidR="003552EF">
        <w:rPr>
          <w:rFonts w:ascii="Arial" w:eastAsia="Times New Roman" w:hAnsi="Arial" w:cs="Arial"/>
          <w:sz w:val="20"/>
          <w:szCs w:val="20"/>
        </w:rPr>
        <w:t xml:space="preserve"> </w:t>
      </w:r>
      <w:r w:rsidR="00C54E32">
        <w:rPr>
          <w:rFonts w:ascii="Arial" w:eastAsia="Times New Roman" w:hAnsi="Arial" w:cs="Arial"/>
          <w:sz w:val="20"/>
          <w:szCs w:val="20"/>
        </w:rPr>
        <w:t>are</w:t>
      </w:r>
      <w:r w:rsidR="003552EF">
        <w:rPr>
          <w:rFonts w:ascii="Arial" w:eastAsia="Times New Roman" w:hAnsi="Arial" w:cs="Arial"/>
          <w:sz w:val="20"/>
          <w:szCs w:val="20"/>
        </w:rPr>
        <w:t xml:space="preserve"> evaluated</w:t>
      </w:r>
      <w:r w:rsidR="00C54E32">
        <w:rPr>
          <w:rFonts w:ascii="Arial" w:eastAsia="Times New Roman" w:hAnsi="Arial" w:cs="Arial"/>
          <w:sz w:val="20"/>
          <w:szCs w:val="20"/>
        </w:rPr>
        <w:t>,</w:t>
      </w:r>
      <w:r w:rsidR="00A40616">
        <w:rPr>
          <w:rFonts w:ascii="Arial" w:eastAsia="Times New Roman" w:hAnsi="Arial" w:cs="Arial"/>
          <w:sz w:val="20"/>
          <w:szCs w:val="20"/>
        </w:rPr>
        <w:t xml:space="preserve"> a</w:t>
      </w:r>
      <w:r w:rsidR="00C54E32">
        <w:rPr>
          <w:rFonts w:ascii="Arial" w:eastAsia="Times New Roman" w:hAnsi="Arial" w:cs="Arial"/>
          <w:sz w:val="20"/>
          <w:szCs w:val="20"/>
        </w:rPr>
        <w:t xml:space="preserve"> final </w:t>
      </w:r>
      <w:r w:rsidR="00A40616">
        <w:rPr>
          <w:rFonts w:ascii="Arial" w:eastAsia="Times New Roman" w:hAnsi="Arial" w:cs="Arial"/>
          <w:sz w:val="20"/>
          <w:szCs w:val="20"/>
        </w:rPr>
        <w:t xml:space="preserve">group of </w:t>
      </w:r>
      <w:r w:rsidR="003552EF">
        <w:rPr>
          <w:rFonts w:ascii="Arial" w:eastAsia="Times New Roman" w:hAnsi="Arial" w:cs="Arial"/>
          <w:sz w:val="20"/>
          <w:szCs w:val="20"/>
        </w:rPr>
        <w:t>candidate</w:t>
      </w:r>
      <w:r>
        <w:rPr>
          <w:rFonts w:ascii="Arial" w:eastAsia="Times New Roman" w:hAnsi="Arial" w:cs="Arial"/>
          <w:sz w:val="20"/>
          <w:szCs w:val="20"/>
        </w:rPr>
        <w:t>s</w:t>
      </w:r>
      <w:r w:rsidR="00C54E32">
        <w:rPr>
          <w:rFonts w:ascii="Arial" w:eastAsia="Times New Roman" w:hAnsi="Arial" w:cs="Arial"/>
          <w:sz w:val="20"/>
          <w:szCs w:val="20"/>
        </w:rPr>
        <w:t xml:space="preserve"> will be selected to </w:t>
      </w:r>
      <w:r w:rsidR="00A40616">
        <w:rPr>
          <w:rFonts w:ascii="Arial" w:eastAsia="Times New Roman" w:hAnsi="Arial" w:cs="Arial"/>
          <w:sz w:val="20"/>
          <w:szCs w:val="20"/>
        </w:rPr>
        <w:t>present their proposal in-person</w:t>
      </w:r>
      <w:r w:rsidR="00C54E32">
        <w:rPr>
          <w:rFonts w:ascii="Arial" w:eastAsia="Times New Roman" w:hAnsi="Arial" w:cs="Arial"/>
          <w:sz w:val="20"/>
          <w:szCs w:val="20"/>
        </w:rPr>
        <w:t xml:space="preserve"> to the Foundation’s </w:t>
      </w:r>
      <w:r w:rsidR="00307918">
        <w:rPr>
          <w:rFonts w:ascii="Arial" w:eastAsia="Times New Roman" w:hAnsi="Arial" w:cs="Arial"/>
          <w:sz w:val="20"/>
          <w:szCs w:val="20"/>
        </w:rPr>
        <w:t>Finance</w:t>
      </w:r>
      <w:r w:rsidR="00C54E32">
        <w:rPr>
          <w:rFonts w:ascii="Arial" w:eastAsia="Times New Roman" w:hAnsi="Arial" w:cs="Arial"/>
          <w:sz w:val="20"/>
          <w:szCs w:val="20"/>
        </w:rPr>
        <w:t xml:space="preserve"> Committee</w:t>
      </w:r>
      <w:r w:rsidR="003552EF">
        <w:rPr>
          <w:rFonts w:ascii="Arial" w:eastAsia="Times New Roman" w:hAnsi="Arial" w:cs="Arial"/>
          <w:sz w:val="20"/>
          <w:szCs w:val="20"/>
        </w:rPr>
        <w:t>.</w:t>
      </w:r>
    </w:p>
    <w:p w14:paraId="3228DAC6" w14:textId="77777777" w:rsidR="003552EF" w:rsidRDefault="003552EF" w:rsidP="003552EF">
      <w:pPr>
        <w:rPr>
          <w:rFonts w:ascii="Arial" w:hAnsi="Arial" w:cs="Arial"/>
          <w:sz w:val="20"/>
          <w:szCs w:val="20"/>
        </w:rPr>
      </w:pPr>
    </w:p>
    <w:p w14:paraId="79547E43" w14:textId="71F6525E" w:rsidR="003552EF" w:rsidRDefault="003552EF" w:rsidP="003552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Advisory</w:t>
      </w:r>
      <w:r w:rsidRPr="00A1130B">
        <w:rPr>
          <w:rFonts w:ascii="Arial" w:hAnsi="Arial" w:cs="Arial"/>
          <w:sz w:val="20"/>
          <w:szCs w:val="20"/>
        </w:rPr>
        <w:t xml:space="preserve"> services</w:t>
      </w:r>
      <w:r>
        <w:rPr>
          <w:rFonts w:ascii="Arial" w:hAnsi="Arial" w:cs="Arial"/>
          <w:sz w:val="20"/>
          <w:szCs w:val="20"/>
        </w:rPr>
        <w:t xml:space="preserve"> include</w:t>
      </w:r>
      <w:r w:rsidR="005168FD">
        <w:rPr>
          <w:rFonts w:ascii="Arial" w:hAnsi="Arial" w:cs="Arial"/>
          <w:sz w:val="20"/>
          <w:szCs w:val="20"/>
        </w:rPr>
        <w:t xml:space="preserve"> </w:t>
      </w:r>
      <w:r w:rsidRPr="00A1130B">
        <w:rPr>
          <w:rFonts w:ascii="Arial" w:hAnsi="Arial" w:cs="Arial"/>
          <w:sz w:val="20"/>
          <w:szCs w:val="20"/>
        </w:rPr>
        <w:t xml:space="preserve">investment policy </w:t>
      </w:r>
      <w:r>
        <w:rPr>
          <w:rFonts w:ascii="Arial" w:hAnsi="Arial" w:cs="Arial"/>
          <w:sz w:val="20"/>
          <w:szCs w:val="20"/>
        </w:rPr>
        <w:t>refinement</w:t>
      </w:r>
      <w:r w:rsidRPr="00A1130B">
        <w:rPr>
          <w:rFonts w:ascii="Arial" w:hAnsi="Arial" w:cs="Arial"/>
          <w:sz w:val="20"/>
          <w:szCs w:val="20"/>
        </w:rPr>
        <w:t xml:space="preserve">, </w:t>
      </w:r>
      <w:r w:rsidR="00274B58">
        <w:rPr>
          <w:rFonts w:ascii="Arial" w:hAnsi="Arial" w:cs="Arial"/>
          <w:sz w:val="20"/>
          <w:szCs w:val="20"/>
        </w:rPr>
        <w:t xml:space="preserve">asset allocation, </w:t>
      </w:r>
      <w:r>
        <w:rPr>
          <w:rFonts w:ascii="Arial" w:hAnsi="Arial" w:cs="Arial"/>
          <w:sz w:val="20"/>
          <w:szCs w:val="20"/>
        </w:rPr>
        <w:t xml:space="preserve">portfolio rebalancing, </w:t>
      </w:r>
      <w:r w:rsidR="00274B58" w:rsidRPr="00A1130B">
        <w:rPr>
          <w:rFonts w:ascii="Arial" w:hAnsi="Arial" w:cs="Arial"/>
          <w:sz w:val="20"/>
          <w:szCs w:val="20"/>
        </w:rPr>
        <w:t>manager search</w:t>
      </w:r>
      <w:r w:rsidR="00274B58">
        <w:rPr>
          <w:rFonts w:ascii="Arial" w:hAnsi="Arial" w:cs="Arial"/>
          <w:sz w:val="20"/>
          <w:szCs w:val="20"/>
        </w:rPr>
        <w:t>es and due diligence</w:t>
      </w:r>
      <w:r w:rsidR="00274B58" w:rsidRPr="00A1130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performance</w:t>
      </w:r>
      <w:r w:rsidR="005168FD">
        <w:rPr>
          <w:rFonts w:ascii="Arial" w:hAnsi="Arial" w:cs="Arial"/>
          <w:sz w:val="20"/>
          <w:szCs w:val="20"/>
        </w:rPr>
        <w:t xml:space="preserve"> monitoring</w:t>
      </w:r>
      <w:r w:rsidR="00F133E5">
        <w:rPr>
          <w:rFonts w:ascii="Arial" w:hAnsi="Arial" w:cs="Arial"/>
          <w:sz w:val="20"/>
          <w:szCs w:val="20"/>
        </w:rPr>
        <w:t xml:space="preserve"> and reporting,</w:t>
      </w:r>
      <w:r w:rsidR="005168FD">
        <w:rPr>
          <w:rFonts w:ascii="Arial" w:hAnsi="Arial" w:cs="Arial"/>
          <w:sz w:val="20"/>
          <w:szCs w:val="20"/>
        </w:rPr>
        <w:t xml:space="preserve"> and risk </w:t>
      </w:r>
      <w:r w:rsidR="00F133E5">
        <w:rPr>
          <w:rFonts w:ascii="Arial" w:hAnsi="Arial" w:cs="Arial"/>
          <w:sz w:val="20"/>
          <w:szCs w:val="20"/>
        </w:rPr>
        <w:t>management.</w:t>
      </w:r>
    </w:p>
    <w:p w14:paraId="397CCFB8" w14:textId="77777777" w:rsidR="003552EF" w:rsidRPr="00A1130B" w:rsidRDefault="003552EF" w:rsidP="003552EF">
      <w:pPr>
        <w:rPr>
          <w:rFonts w:ascii="Arial" w:hAnsi="Arial" w:cs="Arial"/>
          <w:sz w:val="20"/>
          <w:szCs w:val="20"/>
        </w:rPr>
      </w:pPr>
    </w:p>
    <w:p w14:paraId="04399798" w14:textId="77777777" w:rsidR="00FD33B9" w:rsidRDefault="00FD33B9" w:rsidP="00FD33B9">
      <w:pPr>
        <w:rPr>
          <w:rFonts w:ascii="Arial" w:hAnsi="Arial" w:cs="Arial"/>
          <w:sz w:val="20"/>
          <w:szCs w:val="20"/>
          <w:u w:val="single"/>
        </w:rPr>
      </w:pPr>
      <w:r w:rsidRPr="00A1130B">
        <w:rPr>
          <w:rFonts w:ascii="Arial" w:hAnsi="Arial" w:cs="Arial"/>
          <w:sz w:val="20"/>
          <w:szCs w:val="20"/>
          <w:u w:val="single"/>
        </w:rPr>
        <w:t xml:space="preserve">Foundation </w:t>
      </w:r>
      <w:r>
        <w:rPr>
          <w:rFonts w:ascii="Arial" w:hAnsi="Arial" w:cs="Arial"/>
          <w:sz w:val="20"/>
          <w:szCs w:val="20"/>
          <w:u w:val="single"/>
        </w:rPr>
        <w:t>Mission</w:t>
      </w:r>
      <w:r w:rsidRPr="00A1130B">
        <w:rPr>
          <w:rFonts w:ascii="Arial" w:hAnsi="Arial" w:cs="Arial"/>
          <w:sz w:val="20"/>
          <w:szCs w:val="20"/>
          <w:u w:val="single"/>
        </w:rPr>
        <w:t xml:space="preserve"> and Values</w:t>
      </w:r>
    </w:p>
    <w:p w14:paraId="30795C37" w14:textId="77777777" w:rsidR="00FD33B9" w:rsidRPr="00A1130B" w:rsidRDefault="00FD33B9" w:rsidP="00FD33B9">
      <w:pPr>
        <w:rPr>
          <w:rFonts w:ascii="Arial" w:hAnsi="Arial" w:cs="Arial"/>
          <w:sz w:val="20"/>
          <w:szCs w:val="20"/>
        </w:rPr>
      </w:pPr>
    </w:p>
    <w:p w14:paraId="3AD37416" w14:textId="5254E033" w:rsidR="00FD33B9" w:rsidRDefault="00F133E5" w:rsidP="00FD33B9">
      <w:pPr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Sisters of St. Joseph Healthcare</w:t>
      </w:r>
      <w:r w:rsidR="00FD33B9" w:rsidRPr="00A1130B">
        <w:rPr>
          <w:rFonts w:ascii="Arial" w:eastAsia="Times New Roman" w:hAnsi="Arial" w:cs="Arial"/>
          <w:sz w:val="20"/>
          <w:szCs w:val="20"/>
        </w:rPr>
        <w:t xml:space="preserve"> </w:t>
      </w:r>
      <w:r w:rsidR="00FD33B9" w:rsidRPr="00A1130B">
        <w:rPr>
          <w:rFonts w:ascii="Arial" w:eastAsia="Times New Roman" w:hAnsi="Arial" w:cs="Arial"/>
          <w:bCs/>
          <w:sz w:val="20"/>
          <w:szCs w:val="20"/>
        </w:rPr>
        <w:t>Foundation</w:t>
      </w:r>
      <w:r w:rsidR="00FD33B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D33B9">
        <w:rPr>
          <w:rFonts w:ascii="Arial" w:hAnsi="Arial" w:cs="Arial"/>
          <w:sz w:val="20"/>
          <w:szCs w:val="20"/>
        </w:rPr>
        <w:t>(</w:t>
      </w:r>
      <w:r w:rsidR="00FD33B9" w:rsidRPr="00A1130B">
        <w:rPr>
          <w:rFonts w:ascii="Arial" w:hAnsi="Arial" w:cs="Arial"/>
          <w:sz w:val="20"/>
          <w:szCs w:val="20"/>
        </w:rPr>
        <w:t xml:space="preserve">Foundation) </w:t>
      </w:r>
      <w:r w:rsidR="00FD33B9">
        <w:rPr>
          <w:rFonts w:ascii="Arial" w:eastAsia="Times New Roman" w:hAnsi="Arial" w:cs="Arial"/>
          <w:bCs/>
          <w:sz w:val="20"/>
          <w:szCs w:val="20"/>
        </w:rPr>
        <w:t xml:space="preserve">is a </w:t>
      </w:r>
      <w:r>
        <w:rPr>
          <w:rFonts w:ascii="Arial" w:eastAsia="Times New Roman" w:hAnsi="Arial" w:cs="Arial"/>
          <w:bCs/>
          <w:sz w:val="20"/>
          <w:szCs w:val="20"/>
        </w:rPr>
        <w:t>supporting foundation to the Sisters of St. Joseph of Orange, located in Orange</w:t>
      </w:r>
      <w:r w:rsidR="00FD33B9" w:rsidRPr="00A1130B">
        <w:rPr>
          <w:rFonts w:ascii="Arial" w:eastAsia="Times New Roman" w:hAnsi="Arial" w:cs="Arial"/>
          <w:sz w:val="20"/>
          <w:szCs w:val="20"/>
        </w:rPr>
        <w:t>,</w:t>
      </w:r>
      <w:r w:rsidR="00FD33B9">
        <w:rPr>
          <w:rFonts w:ascii="Arial" w:eastAsia="Times New Roman" w:hAnsi="Arial" w:cs="Arial"/>
          <w:sz w:val="20"/>
          <w:szCs w:val="20"/>
        </w:rPr>
        <w:t xml:space="preserve"> California with approximately $</w:t>
      </w:r>
      <w:r>
        <w:rPr>
          <w:rFonts w:ascii="Arial" w:eastAsia="Times New Roman" w:hAnsi="Arial" w:cs="Arial"/>
          <w:sz w:val="20"/>
          <w:szCs w:val="20"/>
        </w:rPr>
        <w:t>50</w:t>
      </w:r>
      <w:r w:rsidR="00FD33B9" w:rsidRPr="00A1130B">
        <w:rPr>
          <w:rFonts w:ascii="Arial" w:eastAsia="Times New Roman" w:hAnsi="Arial" w:cs="Arial"/>
          <w:sz w:val="20"/>
          <w:szCs w:val="20"/>
        </w:rPr>
        <w:t xml:space="preserve"> million</w:t>
      </w:r>
      <w:r w:rsidR="00CF4DAE">
        <w:rPr>
          <w:rFonts w:ascii="Arial" w:eastAsia="Times New Roman" w:hAnsi="Arial" w:cs="Arial"/>
          <w:sz w:val="20"/>
          <w:szCs w:val="20"/>
        </w:rPr>
        <w:t xml:space="preserve"> </w:t>
      </w:r>
      <w:r w:rsidR="00606C1A">
        <w:rPr>
          <w:rFonts w:ascii="Arial" w:eastAsia="Times New Roman" w:hAnsi="Arial" w:cs="Arial"/>
          <w:sz w:val="20"/>
          <w:szCs w:val="20"/>
        </w:rPr>
        <w:t xml:space="preserve">in assets </w:t>
      </w:r>
      <w:r w:rsidR="00CF4DAE">
        <w:rPr>
          <w:rFonts w:ascii="Arial" w:eastAsia="Times New Roman" w:hAnsi="Arial" w:cs="Arial"/>
          <w:sz w:val="20"/>
          <w:szCs w:val="20"/>
        </w:rPr>
        <w:t>and a grants budget</w:t>
      </w:r>
      <w:r w:rsidR="00C54E32">
        <w:rPr>
          <w:rFonts w:ascii="Arial" w:eastAsia="Times New Roman" w:hAnsi="Arial" w:cs="Arial"/>
          <w:sz w:val="20"/>
          <w:szCs w:val="20"/>
        </w:rPr>
        <w:t xml:space="preserve"> </w:t>
      </w:r>
      <w:r w:rsidR="00606C1A">
        <w:rPr>
          <w:rFonts w:ascii="Arial" w:eastAsia="Times New Roman" w:hAnsi="Arial" w:cs="Arial"/>
          <w:sz w:val="20"/>
          <w:szCs w:val="20"/>
        </w:rPr>
        <w:t>of $2</w:t>
      </w:r>
      <w:r>
        <w:rPr>
          <w:rFonts w:ascii="Arial" w:eastAsia="Times New Roman" w:hAnsi="Arial" w:cs="Arial"/>
          <w:sz w:val="20"/>
          <w:szCs w:val="20"/>
        </w:rPr>
        <w:t>+</w:t>
      </w:r>
      <w:r w:rsidR="00606C1A">
        <w:rPr>
          <w:rFonts w:ascii="Arial" w:eastAsia="Times New Roman" w:hAnsi="Arial" w:cs="Arial"/>
          <w:sz w:val="20"/>
          <w:szCs w:val="20"/>
        </w:rPr>
        <w:t xml:space="preserve"> million </w:t>
      </w:r>
      <w:r w:rsidR="00D718FE">
        <w:rPr>
          <w:rFonts w:ascii="Arial" w:eastAsia="Times New Roman" w:hAnsi="Arial" w:cs="Arial"/>
          <w:sz w:val="20"/>
          <w:szCs w:val="20"/>
        </w:rPr>
        <w:t>for</w:t>
      </w:r>
      <w:r w:rsidR="00C54E32">
        <w:rPr>
          <w:rFonts w:ascii="Arial" w:eastAsia="Times New Roman" w:hAnsi="Arial" w:cs="Arial"/>
          <w:sz w:val="20"/>
          <w:szCs w:val="20"/>
        </w:rPr>
        <w:t xml:space="preserve"> the current fiscal year</w:t>
      </w:r>
      <w:r w:rsidR="00FD33B9" w:rsidRPr="00A1130B">
        <w:rPr>
          <w:rFonts w:ascii="Arial" w:eastAsia="Times New Roman" w:hAnsi="Arial" w:cs="Arial"/>
          <w:sz w:val="20"/>
          <w:szCs w:val="20"/>
        </w:rPr>
        <w:t xml:space="preserve">. </w:t>
      </w:r>
      <w:r w:rsidR="00FD33B9">
        <w:rPr>
          <w:rFonts w:ascii="Arial" w:eastAsia="Times New Roman" w:hAnsi="Arial" w:cs="Arial"/>
          <w:sz w:val="20"/>
          <w:szCs w:val="20"/>
        </w:rPr>
        <w:t xml:space="preserve">Our mission is </w:t>
      </w:r>
      <w:r>
        <w:rPr>
          <w:rFonts w:ascii="Arial" w:eastAsia="Times New Roman" w:hAnsi="Arial" w:cs="Arial"/>
          <w:sz w:val="20"/>
          <w:szCs w:val="20"/>
        </w:rPr>
        <w:t xml:space="preserve">to address the needs of the indigent and working poor, especially women and children. </w:t>
      </w:r>
      <w:r w:rsidR="006A6A4C">
        <w:rPr>
          <w:rFonts w:ascii="Arial" w:eastAsia="Times New Roman" w:hAnsi="Arial" w:cs="Arial"/>
          <w:sz w:val="20"/>
          <w:szCs w:val="20"/>
        </w:rPr>
        <w:t xml:space="preserve">Our values </w:t>
      </w:r>
      <w:r w:rsidR="001E0AF0">
        <w:rPr>
          <w:rFonts w:ascii="Arial" w:eastAsia="Times New Roman" w:hAnsi="Arial" w:cs="Arial"/>
          <w:sz w:val="20"/>
          <w:szCs w:val="20"/>
        </w:rPr>
        <w:t>include Inclusive</w:t>
      </w:r>
      <w:r w:rsidR="0008070F">
        <w:rPr>
          <w:rFonts w:ascii="Arial" w:eastAsia="Times New Roman" w:hAnsi="Arial" w:cs="Arial"/>
          <w:sz w:val="20"/>
          <w:szCs w:val="20"/>
        </w:rPr>
        <w:t xml:space="preserve"> Love; Justice and Mercy; Zeal and Generosity; Humility; Presence and Hospitality; Prayer and Reflection; Joy and </w:t>
      </w:r>
      <w:r w:rsidR="00307918">
        <w:rPr>
          <w:rFonts w:ascii="Arial" w:eastAsia="Times New Roman" w:hAnsi="Arial" w:cs="Arial"/>
          <w:sz w:val="20"/>
          <w:szCs w:val="20"/>
        </w:rPr>
        <w:t>Hope.</w:t>
      </w:r>
      <w:r w:rsidR="00307918">
        <w:rPr>
          <w:rFonts w:ascii="Arial" w:hAnsi="Arial" w:cs="Arial"/>
          <w:bCs/>
          <w:sz w:val="20"/>
          <w:szCs w:val="20"/>
        </w:rPr>
        <w:t xml:space="preserve"> The</w:t>
      </w:r>
      <w:r w:rsidR="00FD33B9">
        <w:rPr>
          <w:rFonts w:ascii="Arial" w:hAnsi="Arial" w:cs="Arial"/>
          <w:bCs/>
          <w:sz w:val="20"/>
          <w:szCs w:val="20"/>
        </w:rPr>
        <w:t xml:space="preserve"> Foundation is governed by a </w:t>
      </w:r>
      <w:r>
        <w:rPr>
          <w:rFonts w:ascii="Arial" w:hAnsi="Arial" w:cs="Arial"/>
          <w:bCs/>
          <w:sz w:val="20"/>
          <w:szCs w:val="20"/>
        </w:rPr>
        <w:t>ten-member</w:t>
      </w:r>
      <w:r w:rsidR="00FD33B9">
        <w:rPr>
          <w:rFonts w:ascii="Arial" w:hAnsi="Arial" w:cs="Arial"/>
          <w:bCs/>
          <w:sz w:val="20"/>
          <w:szCs w:val="20"/>
        </w:rPr>
        <w:t xml:space="preserve"> board of directors and</w:t>
      </w:r>
      <w:r w:rsidR="00DA74A6">
        <w:rPr>
          <w:rFonts w:ascii="Arial" w:hAnsi="Arial" w:cs="Arial"/>
          <w:bCs/>
          <w:sz w:val="20"/>
          <w:szCs w:val="20"/>
        </w:rPr>
        <w:t xml:space="preserve"> </w:t>
      </w:r>
      <w:r w:rsidR="00FD33B9">
        <w:rPr>
          <w:rFonts w:ascii="Arial" w:hAnsi="Arial" w:cs="Arial"/>
          <w:bCs/>
          <w:sz w:val="20"/>
          <w:szCs w:val="20"/>
        </w:rPr>
        <w:t>operate</w:t>
      </w:r>
      <w:r w:rsidR="00855469">
        <w:rPr>
          <w:rFonts w:ascii="Arial" w:hAnsi="Arial" w:cs="Arial"/>
          <w:bCs/>
          <w:sz w:val="20"/>
          <w:szCs w:val="20"/>
        </w:rPr>
        <w:t>d by</w:t>
      </w:r>
      <w:r w:rsidR="009E5B90">
        <w:rPr>
          <w:rFonts w:ascii="Arial" w:hAnsi="Arial" w:cs="Arial"/>
          <w:bCs/>
          <w:sz w:val="20"/>
          <w:szCs w:val="20"/>
        </w:rPr>
        <w:t xml:space="preserve"> </w:t>
      </w:r>
      <w:r w:rsidR="00FD33B9">
        <w:rPr>
          <w:rFonts w:ascii="Arial" w:hAnsi="Arial" w:cs="Arial"/>
          <w:bCs/>
          <w:sz w:val="20"/>
          <w:szCs w:val="20"/>
        </w:rPr>
        <w:t xml:space="preserve">a professional staff of </w:t>
      </w:r>
      <w:r w:rsidRPr="000D402B">
        <w:rPr>
          <w:rFonts w:ascii="Arial" w:hAnsi="Arial" w:cs="Arial"/>
          <w:bCs/>
          <w:sz w:val="20"/>
          <w:szCs w:val="20"/>
        </w:rPr>
        <w:t>1.2</w:t>
      </w:r>
      <w:r w:rsidR="00FD33B9">
        <w:rPr>
          <w:rFonts w:ascii="Arial" w:hAnsi="Arial" w:cs="Arial"/>
          <w:bCs/>
          <w:sz w:val="20"/>
          <w:szCs w:val="20"/>
        </w:rPr>
        <w:t xml:space="preserve">. </w:t>
      </w:r>
      <w:r w:rsidR="00FF5F67">
        <w:rPr>
          <w:rFonts w:ascii="Arial" w:hAnsi="Arial" w:cs="Arial"/>
          <w:bCs/>
          <w:sz w:val="20"/>
          <w:szCs w:val="20"/>
        </w:rPr>
        <w:t xml:space="preserve"> </w:t>
      </w:r>
      <w:r w:rsidR="00FD33B9">
        <w:rPr>
          <w:rFonts w:ascii="Arial" w:hAnsi="Arial" w:cs="Arial"/>
          <w:bCs/>
          <w:sz w:val="20"/>
          <w:szCs w:val="20"/>
        </w:rPr>
        <w:t>Additional information can be fo</w:t>
      </w:r>
      <w:r>
        <w:rPr>
          <w:rFonts w:ascii="Arial" w:hAnsi="Arial" w:cs="Arial"/>
          <w:bCs/>
          <w:sz w:val="20"/>
          <w:szCs w:val="20"/>
        </w:rPr>
        <w:t xml:space="preserve">und at </w:t>
      </w:r>
      <w:hyperlink r:id="rId10" w:history="1">
        <w:r w:rsidRPr="00904135">
          <w:rPr>
            <w:rStyle w:val="Hyperlink"/>
            <w:rFonts w:ascii="Arial" w:hAnsi="Arial" w:cs="Arial"/>
            <w:bCs/>
            <w:sz w:val="20"/>
            <w:szCs w:val="20"/>
          </w:rPr>
          <w:t>www.csjorange.org/healthcare-foundation</w:t>
        </w:r>
      </w:hyperlink>
      <w:r>
        <w:rPr>
          <w:rFonts w:ascii="Arial" w:hAnsi="Arial" w:cs="Arial"/>
          <w:bCs/>
          <w:sz w:val="20"/>
          <w:szCs w:val="20"/>
        </w:rPr>
        <w:t xml:space="preserve">.  </w:t>
      </w:r>
    </w:p>
    <w:p w14:paraId="2C2439B8" w14:textId="77777777" w:rsidR="008C35DE" w:rsidRPr="0039169C" w:rsidRDefault="008C35DE" w:rsidP="008C35DE">
      <w:pPr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4C71420" w14:textId="0A4F4DE8" w:rsidR="008C35DE" w:rsidRPr="00754325" w:rsidRDefault="00F133E5" w:rsidP="008C35D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Finance</w:t>
      </w:r>
      <w:r w:rsidR="008C35DE" w:rsidRPr="00754325">
        <w:rPr>
          <w:rFonts w:ascii="Arial" w:hAnsi="Arial" w:cs="Arial"/>
          <w:sz w:val="20"/>
          <w:szCs w:val="20"/>
          <w:u w:val="single"/>
        </w:rPr>
        <w:t xml:space="preserve"> Committee</w:t>
      </w:r>
    </w:p>
    <w:p w14:paraId="645BBFA7" w14:textId="77777777" w:rsidR="008C35DE" w:rsidRPr="00754325" w:rsidRDefault="008C35DE" w:rsidP="008C35DE">
      <w:pPr>
        <w:rPr>
          <w:rFonts w:ascii="Arial" w:hAnsi="Arial" w:cs="Arial"/>
          <w:sz w:val="20"/>
          <w:szCs w:val="20"/>
          <w:u w:val="single"/>
        </w:rPr>
      </w:pPr>
    </w:p>
    <w:p w14:paraId="2ED45411" w14:textId="7D07BA08" w:rsidR="008C35DE" w:rsidRPr="0039169C" w:rsidRDefault="00F133E5" w:rsidP="008C35DE">
      <w:pPr>
        <w:rPr>
          <w:rFonts w:ascii="Arial" w:hAnsi="Arial" w:cs="Arial"/>
          <w:bCs/>
          <w:sz w:val="20"/>
          <w:szCs w:val="20"/>
          <w:highlight w:val="yellow"/>
          <w:u w:val="single"/>
        </w:rPr>
      </w:pPr>
      <w:r>
        <w:rPr>
          <w:rFonts w:ascii="Arial" w:hAnsi="Arial" w:cs="Arial"/>
          <w:bCs/>
          <w:sz w:val="20"/>
          <w:szCs w:val="20"/>
        </w:rPr>
        <w:t>The Finance</w:t>
      </w:r>
      <w:r w:rsidR="008C35DE" w:rsidRPr="00754325">
        <w:rPr>
          <w:rFonts w:ascii="Arial" w:hAnsi="Arial" w:cs="Arial"/>
          <w:bCs/>
          <w:sz w:val="20"/>
          <w:szCs w:val="20"/>
        </w:rPr>
        <w:t xml:space="preserve"> Committee of the Board of </w:t>
      </w:r>
      <w:r w:rsidR="008C35DE">
        <w:rPr>
          <w:rFonts w:ascii="Arial" w:hAnsi="Arial" w:cs="Arial"/>
          <w:bCs/>
          <w:sz w:val="20"/>
          <w:szCs w:val="20"/>
        </w:rPr>
        <w:t>Directors</w:t>
      </w:r>
      <w:r w:rsidR="008C35DE" w:rsidRPr="00754325">
        <w:rPr>
          <w:rFonts w:ascii="Arial" w:hAnsi="Arial" w:cs="Arial"/>
          <w:bCs/>
          <w:sz w:val="20"/>
          <w:szCs w:val="20"/>
        </w:rPr>
        <w:t xml:space="preserve"> is responsible for man</w:t>
      </w:r>
      <w:r w:rsidR="008C35DE">
        <w:rPr>
          <w:rFonts w:ascii="Arial" w:hAnsi="Arial" w:cs="Arial"/>
          <w:bCs/>
          <w:sz w:val="20"/>
          <w:szCs w:val="20"/>
        </w:rPr>
        <w:t>aging the Foundation’s investments</w:t>
      </w:r>
      <w:r w:rsidR="008C35DE" w:rsidRPr="00754325">
        <w:rPr>
          <w:rFonts w:ascii="Arial" w:hAnsi="Arial" w:cs="Arial"/>
          <w:bCs/>
          <w:sz w:val="20"/>
          <w:szCs w:val="20"/>
        </w:rPr>
        <w:t xml:space="preserve">. </w:t>
      </w:r>
      <w:r w:rsidR="00AA23FF" w:rsidRPr="00754325">
        <w:rPr>
          <w:rFonts w:ascii="Arial" w:hAnsi="Arial" w:cs="Arial"/>
          <w:bCs/>
          <w:sz w:val="20"/>
          <w:szCs w:val="20"/>
        </w:rPr>
        <w:t>The Committee</w:t>
      </w:r>
      <w:r w:rsidR="00AA23FF">
        <w:rPr>
          <w:rFonts w:ascii="Arial" w:hAnsi="Arial" w:cs="Arial"/>
          <w:bCs/>
          <w:sz w:val="20"/>
          <w:szCs w:val="20"/>
        </w:rPr>
        <w:t>’s activities are governed by an</w:t>
      </w:r>
      <w:r w:rsidR="00AA23FF" w:rsidRPr="00754325">
        <w:rPr>
          <w:rFonts w:ascii="Arial" w:hAnsi="Arial" w:cs="Arial"/>
          <w:bCs/>
          <w:sz w:val="20"/>
          <w:szCs w:val="20"/>
        </w:rPr>
        <w:t xml:space="preserve"> Investment Policy Statement </w:t>
      </w:r>
      <w:r w:rsidR="00AA23FF">
        <w:rPr>
          <w:rFonts w:ascii="Arial" w:hAnsi="Arial" w:cs="Arial"/>
          <w:bCs/>
          <w:sz w:val="20"/>
          <w:szCs w:val="20"/>
        </w:rPr>
        <w:t xml:space="preserve">approved by the Board of Directors. </w:t>
      </w:r>
      <w:r w:rsidR="008C35DE" w:rsidRPr="00754325">
        <w:rPr>
          <w:rFonts w:ascii="Arial" w:hAnsi="Arial" w:cs="Arial"/>
          <w:bCs/>
          <w:sz w:val="20"/>
          <w:szCs w:val="20"/>
        </w:rPr>
        <w:t xml:space="preserve">The Committee is comprised of </w:t>
      </w:r>
      <w:r w:rsidR="00AA23FF">
        <w:rPr>
          <w:rFonts w:ascii="Arial" w:hAnsi="Arial" w:cs="Arial"/>
          <w:bCs/>
          <w:sz w:val="20"/>
          <w:szCs w:val="20"/>
        </w:rPr>
        <w:t>f</w:t>
      </w:r>
      <w:r w:rsidR="00E37330">
        <w:rPr>
          <w:rFonts w:ascii="Arial" w:hAnsi="Arial" w:cs="Arial"/>
          <w:bCs/>
          <w:sz w:val="20"/>
          <w:szCs w:val="20"/>
        </w:rPr>
        <w:t>ive</w:t>
      </w:r>
      <w:r w:rsidR="008C35DE" w:rsidRPr="00754325">
        <w:rPr>
          <w:rFonts w:ascii="Arial" w:hAnsi="Arial" w:cs="Arial"/>
          <w:bCs/>
          <w:sz w:val="20"/>
          <w:szCs w:val="20"/>
        </w:rPr>
        <w:t xml:space="preserve"> board members</w:t>
      </w:r>
      <w:r w:rsidR="00E37330">
        <w:rPr>
          <w:rFonts w:ascii="Arial" w:hAnsi="Arial" w:cs="Arial"/>
          <w:bCs/>
          <w:sz w:val="20"/>
          <w:szCs w:val="20"/>
        </w:rPr>
        <w:t xml:space="preserve"> and two community members</w:t>
      </w:r>
      <w:r w:rsidR="008E056E">
        <w:rPr>
          <w:rFonts w:ascii="Arial" w:hAnsi="Arial" w:cs="Arial"/>
          <w:bCs/>
          <w:sz w:val="20"/>
          <w:szCs w:val="20"/>
        </w:rPr>
        <w:t>, who</w:t>
      </w:r>
      <w:r w:rsidR="008C35DE" w:rsidRPr="00754325">
        <w:rPr>
          <w:rFonts w:ascii="Arial" w:hAnsi="Arial" w:cs="Arial"/>
          <w:bCs/>
          <w:sz w:val="20"/>
          <w:szCs w:val="20"/>
        </w:rPr>
        <w:t xml:space="preserve"> </w:t>
      </w:r>
      <w:r w:rsidR="00AA23FF" w:rsidRPr="00754325">
        <w:rPr>
          <w:rFonts w:ascii="Arial" w:hAnsi="Arial" w:cs="Arial"/>
          <w:bCs/>
          <w:sz w:val="20"/>
          <w:szCs w:val="20"/>
        </w:rPr>
        <w:t xml:space="preserve">meet </w:t>
      </w:r>
      <w:r w:rsidR="00A8548F">
        <w:rPr>
          <w:rFonts w:ascii="Arial" w:hAnsi="Arial" w:cs="Arial"/>
          <w:bCs/>
          <w:sz w:val="20"/>
          <w:szCs w:val="20"/>
        </w:rPr>
        <w:t>three times per year</w:t>
      </w:r>
      <w:r w:rsidR="00AA23FF">
        <w:rPr>
          <w:rFonts w:ascii="Arial" w:hAnsi="Arial" w:cs="Arial"/>
          <w:bCs/>
          <w:sz w:val="20"/>
          <w:szCs w:val="20"/>
        </w:rPr>
        <w:t>.  The Committee is</w:t>
      </w:r>
      <w:r w:rsidR="00AA23FF" w:rsidRPr="00754325">
        <w:rPr>
          <w:rFonts w:ascii="Arial" w:hAnsi="Arial" w:cs="Arial"/>
          <w:bCs/>
          <w:sz w:val="20"/>
          <w:szCs w:val="20"/>
        </w:rPr>
        <w:t xml:space="preserve"> supported by </w:t>
      </w:r>
      <w:r w:rsidR="00853912">
        <w:rPr>
          <w:rFonts w:ascii="Arial" w:hAnsi="Arial" w:cs="Arial"/>
          <w:bCs/>
          <w:sz w:val="20"/>
          <w:szCs w:val="20"/>
        </w:rPr>
        <w:t>the</w:t>
      </w:r>
      <w:r>
        <w:rPr>
          <w:rFonts w:ascii="Arial" w:hAnsi="Arial" w:cs="Arial"/>
          <w:bCs/>
          <w:sz w:val="20"/>
          <w:szCs w:val="20"/>
        </w:rPr>
        <w:t xml:space="preserve"> Executive Director</w:t>
      </w:r>
      <w:r w:rsidR="00AA23FF">
        <w:rPr>
          <w:rFonts w:ascii="Arial" w:hAnsi="Arial" w:cs="Arial"/>
          <w:bCs/>
          <w:sz w:val="20"/>
          <w:szCs w:val="20"/>
        </w:rPr>
        <w:t xml:space="preserve"> and </w:t>
      </w:r>
      <w:r w:rsidR="008E056E">
        <w:rPr>
          <w:rFonts w:ascii="Arial" w:hAnsi="Arial" w:cs="Arial"/>
          <w:bCs/>
          <w:sz w:val="20"/>
          <w:szCs w:val="20"/>
        </w:rPr>
        <w:t>an</w:t>
      </w:r>
      <w:r w:rsidR="00AA23FF">
        <w:rPr>
          <w:rFonts w:ascii="Arial" w:hAnsi="Arial" w:cs="Arial"/>
          <w:bCs/>
          <w:sz w:val="20"/>
          <w:szCs w:val="20"/>
        </w:rPr>
        <w:t xml:space="preserve"> investment advisor.</w:t>
      </w:r>
    </w:p>
    <w:p w14:paraId="6B1BF1C7" w14:textId="77777777" w:rsidR="003552EF" w:rsidRPr="00A1130B" w:rsidRDefault="003552EF" w:rsidP="00040B80">
      <w:pPr>
        <w:rPr>
          <w:rFonts w:ascii="Arial" w:hAnsi="Arial" w:cs="Arial"/>
          <w:sz w:val="20"/>
          <w:szCs w:val="20"/>
          <w:u w:val="single"/>
        </w:rPr>
      </w:pPr>
    </w:p>
    <w:p w14:paraId="2A1759F4" w14:textId="77777777" w:rsidR="00040B80" w:rsidRPr="00BE295D" w:rsidRDefault="00040B80" w:rsidP="00040B80">
      <w:pPr>
        <w:rPr>
          <w:rFonts w:ascii="Arial" w:hAnsi="Arial" w:cs="Arial"/>
          <w:sz w:val="20"/>
          <w:szCs w:val="20"/>
          <w:u w:val="single"/>
        </w:rPr>
      </w:pPr>
      <w:r w:rsidRPr="00BE295D">
        <w:rPr>
          <w:rFonts w:ascii="Arial" w:hAnsi="Arial" w:cs="Arial"/>
          <w:sz w:val="20"/>
          <w:szCs w:val="20"/>
          <w:u w:val="single"/>
        </w:rPr>
        <w:t>Investment Objectives</w:t>
      </w:r>
    </w:p>
    <w:p w14:paraId="5CE2A674" w14:textId="77777777" w:rsidR="00040B80" w:rsidRPr="00BE295D" w:rsidRDefault="00040B80" w:rsidP="00040B80">
      <w:pPr>
        <w:rPr>
          <w:rFonts w:ascii="Arial" w:hAnsi="Arial" w:cs="Arial"/>
          <w:sz w:val="20"/>
          <w:szCs w:val="20"/>
          <w:u w:val="single"/>
        </w:rPr>
      </w:pPr>
    </w:p>
    <w:p w14:paraId="7E188E8C" w14:textId="4405EB78" w:rsidR="00621466" w:rsidRPr="0039169C" w:rsidRDefault="00621466" w:rsidP="001B1E70">
      <w:pPr>
        <w:rPr>
          <w:rFonts w:ascii="Arial" w:hAnsi="Arial" w:cs="Arial"/>
          <w:sz w:val="20"/>
          <w:highlight w:val="yellow"/>
        </w:rPr>
      </w:pPr>
      <w:r w:rsidRPr="00BE295D">
        <w:rPr>
          <w:rFonts w:ascii="Arial" w:hAnsi="Arial" w:cs="Arial"/>
          <w:sz w:val="20"/>
        </w:rPr>
        <w:t>The primary investment objective is to</w:t>
      </w:r>
      <w:r w:rsidR="009723D1">
        <w:rPr>
          <w:rFonts w:ascii="Arial" w:hAnsi="Arial" w:cs="Arial"/>
          <w:sz w:val="20"/>
        </w:rPr>
        <w:t xml:space="preserve"> achieve optimal long-term return</w:t>
      </w:r>
      <w:r w:rsidR="00061ECE">
        <w:rPr>
          <w:rFonts w:ascii="Arial" w:hAnsi="Arial" w:cs="Arial"/>
          <w:sz w:val="20"/>
        </w:rPr>
        <w:t xml:space="preserve"> and </w:t>
      </w:r>
      <w:r w:rsidR="009723D1">
        <w:rPr>
          <w:rFonts w:ascii="Arial" w:hAnsi="Arial" w:cs="Arial"/>
          <w:sz w:val="20"/>
        </w:rPr>
        <w:t>preserve capital</w:t>
      </w:r>
      <w:r w:rsidR="00061ECE">
        <w:rPr>
          <w:rFonts w:ascii="Arial" w:hAnsi="Arial" w:cs="Arial"/>
          <w:sz w:val="20"/>
        </w:rPr>
        <w:t xml:space="preserve"> through investments that are aligned with </w:t>
      </w:r>
      <w:r w:rsidR="009723D1">
        <w:rPr>
          <w:rFonts w:ascii="Arial" w:hAnsi="Arial" w:cs="Arial"/>
          <w:sz w:val="20"/>
        </w:rPr>
        <w:t xml:space="preserve">Catholic </w:t>
      </w:r>
      <w:r w:rsidR="000D402B">
        <w:rPr>
          <w:rFonts w:ascii="Arial" w:hAnsi="Arial" w:cs="Arial"/>
          <w:sz w:val="20"/>
        </w:rPr>
        <w:t>values as</w:t>
      </w:r>
      <w:r w:rsidR="00061ECE">
        <w:rPr>
          <w:rFonts w:ascii="Arial" w:hAnsi="Arial" w:cs="Arial"/>
          <w:sz w:val="20"/>
        </w:rPr>
        <w:t xml:space="preserve"> well </w:t>
      </w:r>
      <w:r w:rsidR="000D402B">
        <w:rPr>
          <w:rFonts w:ascii="Arial" w:hAnsi="Arial" w:cs="Arial"/>
          <w:sz w:val="20"/>
        </w:rPr>
        <w:t>as economic</w:t>
      </w:r>
      <w:r w:rsidR="009723D1">
        <w:rPr>
          <w:rFonts w:ascii="Arial" w:hAnsi="Arial" w:cs="Arial"/>
          <w:sz w:val="20"/>
        </w:rPr>
        <w:t xml:space="preserve"> and social justice factors</w:t>
      </w:r>
      <w:r w:rsidR="008F4DCF">
        <w:rPr>
          <w:rFonts w:ascii="Arial" w:hAnsi="Arial" w:cs="Arial"/>
          <w:sz w:val="20"/>
        </w:rPr>
        <w:t xml:space="preserve">. </w:t>
      </w:r>
      <w:r w:rsidR="00C01346">
        <w:rPr>
          <w:rFonts w:ascii="Arial" w:hAnsi="Arial" w:cs="Arial"/>
          <w:sz w:val="20"/>
        </w:rPr>
        <w:t>T</w:t>
      </w:r>
      <w:r w:rsidR="001B1E70">
        <w:rPr>
          <w:rFonts w:ascii="Arial" w:hAnsi="Arial" w:cs="Arial"/>
          <w:sz w:val="20"/>
        </w:rPr>
        <w:t>he Foundation</w:t>
      </w:r>
      <w:r w:rsidR="00C01346">
        <w:rPr>
          <w:rFonts w:ascii="Arial" w:hAnsi="Arial" w:cs="Arial"/>
          <w:sz w:val="20"/>
        </w:rPr>
        <w:t xml:space="preserve"> is in the process of aligning its</w:t>
      </w:r>
      <w:r w:rsidR="001B1E70">
        <w:rPr>
          <w:rFonts w:ascii="Arial" w:hAnsi="Arial" w:cs="Arial"/>
          <w:sz w:val="20"/>
        </w:rPr>
        <w:t xml:space="preserve"> investment practices and policy with its mission and core values</w:t>
      </w:r>
      <w:r w:rsidR="000C6061">
        <w:rPr>
          <w:rFonts w:ascii="Arial" w:hAnsi="Arial" w:cs="Arial"/>
          <w:sz w:val="20"/>
        </w:rPr>
        <w:t xml:space="preserve"> and</w:t>
      </w:r>
      <w:r w:rsidR="001B1E70">
        <w:rPr>
          <w:rFonts w:ascii="Arial" w:hAnsi="Arial" w:cs="Arial"/>
          <w:sz w:val="20"/>
        </w:rPr>
        <w:t xml:space="preserve"> the </w:t>
      </w:r>
      <w:r w:rsidR="00C01346">
        <w:rPr>
          <w:rFonts w:ascii="Arial" w:hAnsi="Arial" w:cs="Arial"/>
          <w:sz w:val="20"/>
        </w:rPr>
        <w:t>Committee has begun</w:t>
      </w:r>
      <w:r w:rsidR="001B1E70">
        <w:rPr>
          <w:rFonts w:ascii="Arial" w:hAnsi="Arial" w:cs="Arial"/>
          <w:sz w:val="20"/>
        </w:rPr>
        <w:t xml:space="preserve"> exploring investment opportunities that further the foundation’s mission, </w:t>
      </w:r>
      <w:r w:rsidR="001B1E70" w:rsidRPr="001B1E70">
        <w:rPr>
          <w:rFonts w:ascii="Arial" w:hAnsi="Arial" w:cs="Arial"/>
          <w:sz w:val="20"/>
        </w:rPr>
        <w:t>without compromising potential financial performance or</w:t>
      </w:r>
      <w:r w:rsidR="001B1E70">
        <w:rPr>
          <w:rFonts w:ascii="Arial" w:hAnsi="Arial" w:cs="Arial"/>
          <w:sz w:val="20"/>
        </w:rPr>
        <w:t xml:space="preserve"> risk parameters.</w:t>
      </w:r>
      <w:r w:rsidR="00F133E5">
        <w:rPr>
          <w:rFonts w:ascii="Arial" w:hAnsi="Arial" w:cs="Arial"/>
          <w:sz w:val="20"/>
        </w:rPr>
        <w:t xml:space="preserve"> The Foundation implemented Program Related Investments in 2024.</w:t>
      </w:r>
    </w:p>
    <w:p w14:paraId="15036D5B" w14:textId="77777777" w:rsidR="003552EF" w:rsidRPr="0039169C" w:rsidRDefault="003552EF">
      <w:pPr>
        <w:rPr>
          <w:rFonts w:ascii="Arial" w:hAnsi="Arial" w:cs="Arial"/>
          <w:bCs/>
          <w:sz w:val="20"/>
          <w:szCs w:val="20"/>
          <w:highlight w:val="yellow"/>
          <w:u w:val="single"/>
        </w:rPr>
      </w:pPr>
    </w:p>
    <w:p w14:paraId="3F8701BE" w14:textId="77777777" w:rsidR="00DA312F" w:rsidRPr="008C35DE" w:rsidRDefault="00DA312F">
      <w:pPr>
        <w:rPr>
          <w:rFonts w:ascii="Arial" w:hAnsi="Arial" w:cs="Arial"/>
          <w:bCs/>
          <w:sz w:val="20"/>
          <w:szCs w:val="20"/>
          <w:u w:val="single"/>
        </w:rPr>
      </w:pPr>
      <w:r w:rsidRPr="008C35DE">
        <w:rPr>
          <w:rFonts w:ascii="Arial" w:hAnsi="Arial" w:cs="Arial"/>
          <w:bCs/>
          <w:sz w:val="20"/>
          <w:szCs w:val="20"/>
          <w:u w:val="single"/>
        </w:rPr>
        <w:t>Reference Materials</w:t>
      </w:r>
      <w:r w:rsidR="007350B5" w:rsidRPr="008C35DE">
        <w:rPr>
          <w:rFonts w:ascii="Arial" w:hAnsi="Arial" w:cs="Arial"/>
          <w:bCs/>
          <w:sz w:val="20"/>
          <w:szCs w:val="20"/>
          <w:u w:val="single"/>
        </w:rPr>
        <w:t xml:space="preserve"> Provided</w:t>
      </w:r>
    </w:p>
    <w:p w14:paraId="395AAD04" w14:textId="77777777" w:rsidR="008C35DE" w:rsidRPr="008C35DE" w:rsidRDefault="008C35DE">
      <w:pPr>
        <w:rPr>
          <w:rFonts w:ascii="Arial" w:hAnsi="Arial" w:cs="Arial"/>
          <w:bCs/>
          <w:sz w:val="20"/>
          <w:szCs w:val="20"/>
          <w:u w:val="single"/>
        </w:rPr>
      </w:pPr>
    </w:p>
    <w:p w14:paraId="66AC47DF" w14:textId="2A33C5D7" w:rsidR="00683A0F" w:rsidRPr="008C35DE" w:rsidRDefault="00621466" w:rsidP="00E8218B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8C35DE">
        <w:rPr>
          <w:rFonts w:ascii="Arial" w:hAnsi="Arial" w:cs="Arial"/>
          <w:bCs/>
          <w:sz w:val="20"/>
          <w:szCs w:val="20"/>
        </w:rPr>
        <w:t xml:space="preserve"> Foundation</w:t>
      </w:r>
      <w:r w:rsidR="00DE084A" w:rsidRPr="008C35DE">
        <w:rPr>
          <w:rFonts w:ascii="Arial" w:hAnsi="Arial" w:cs="Arial"/>
          <w:bCs/>
          <w:sz w:val="20"/>
          <w:szCs w:val="20"/>
        </w:rPr>
        <w:t xml:space="preserve"> </w:t>
      </w:r>
      <w:r w:rsidR="00DA312F" w:rsidRPr="008C35DE">
        <w:rPr>
          <w:rFonts w:ascii="Arial" w:hAnsi="Arial" w:cs="Arial"/>
          <w:bCs/>
          <w:sz w:val="20"/>
          <w:szCs w:val="20"/>
        </w:rPr>
        <w:t>Investment Policy Statement</w:t>
      </w:r>
    </w:p>
    <w:p w14:paraId="7A4E128C" w14:textId="6E5F5A77" w:rsidR="00DA312F" w:rsidRPr="008C35DE" w:rsidRDefault="00621466" w:rsidP="00BC143E">
      <w:pPr>
        <w:pStyle w:val="ListParagraph"/>
        <w:numPr>
          <w:ilvl w:val="0"/>
          <w:numId w:val="34"/>
        </w:numPr>
        <w:rPr>
          <w:rFonts w:ascii="Arial" w:hAnsi="Arial" w:cs="Arial"/>
          <w:bCs/>
          <w:sz w:val="20"/>
          <w:szCs w:val="20"/>
        </w:rPr>
      </w:pPr>
      <w:r w:rsidRPr="008C35DE">
        <w:rPr>
          <w:rFonts w:ascii="Arial" w:hAnsi="Arial" w:cs="Arial"/>
          <w:bCs/>
          <w:sz w:val="20"/>
          <w:szCs w:val="20"/>
        </w:rPr>
        <w:t xml:space="preserve"> Foundation </w:t>
      </w:r>
      <w:r w:rsidR="00E653BF" w:rsidRPr="008C35DE">
        <w:rPr>
          <w:rFonts w:ascii="Arial" w:hAnsi="Arial" w:cs="Arial"/>
          <w:bCs/>
          <w:sz w:val="20"/>
          <w:szCs w:val="20"/>
        </w:rPr>
        <w:t>Summary of Total Assets</w:t>
      </w:r>
    </w:p>
    <w:p w14:paraId="165FD541" w14:textId="77777777" w:rsidR="00670AF5" w:rsidRDefault="00670AF5">
      <w:pPr>
        <w:rPr>
          <w:rFonts w:ascii="Arial" w:hAnsi="Arial" w:cs="Arial"/>
          <w:sz w:val="22"/>
          <w:szCs w:val="22"/>
        </w:rPr>
      </w:pPr>
    </w:p>
    <w:p w14:paraId="7584E1E5" w14:textId="77777777" w:rsidR="007B6114" w:rsidRDefault="007B6114" w:rsidP="007B6114">
      <w:pPr>
        <w:rPr>
          <w:rFonts w:ascii="Arial" w:hAnsi="Arial" w:cs="Arial"/>
          <w:sz w:val="20"/>
          <w:szCs w:val="20"/>
          <w:u w:val="single"/>
        </w:rPr>
      </w:pPr>
      <w:r w:rsidRPr="00A1130B">
        <w:rPr>
          <w:rFonts w:ascii="Arial" w:hAnsi="Arial" w:cs="Arial"/>
          <w:sz w:val="20"/>
          <w:szCs w:val="20"/>
          <w:u w:val="single"/>
        </w:rPr>
        <w:t>Process and Time</w:t>
      </w:r>
      <w:r>
        <w:rPr>
          <w:rFonts w:ascii="Arial" w:hAnsi="Arial" w:cs="Arial"/>
          <w:sz w:val="20"/>
          <w:szCs w:val="20"/>
          <w:u w:val="single"/>
        </w:rPr>
        <w:t>line</w:t>
      </w:r>
    </w:p>
    <w:p w14:paraId="05DB12BE" w14:textId="3B2E208F" w:rsidR="007B6114" w:rsidRPr="00A1130B" w:rsidRDefault="007B6114" w:rsidP="007B6114">
      <w:pPr>
        <w:rPr>
          <w:rFonts w:ascii="Arial" w:hAnsi="Arial" w:cs="Arial"/>
          <w:sz w:val="20"/>
          <w:szCs w:val="20"/>
        </w:rPr>
      </w:pPr>
      <w:r w:rsidRPr="00A1130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Below is a summary of </w:t>
      </w:r>
      <w:r w:rsidR="00E23AB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key dates</w:t>
      </w:r>
      <w:r w:rsidR="00E23ABA">
        <w:rPr>
          <w:rFonts w:ascii="Arial" w:hAnsi="Arial" w:cs="Arial"/>
          <w:sz w:val="20"/>
          <w:szCs w:val="20"/>
        </w:rPr>
        <w:t xml:space="preserve"> remaining</w:t>
      </w:r>
      <w:r>
        <w:rPr>
          <w:rFonts w:ascii="Arial" w:hAnsi="Arial" w:cs="Arial"/>
          <w:sz w:val="20"/>
          <w:szCs w:val="20"/>
        </w:rPr>
        <w:t xml:space="preserve"> in </w:t>
      </w:r>
      <w:r w:rsidR="00670AF5">
        <w:rPr>
          <w:rFonts w:ascii="Arial" w:hAnsi="Arial" w:cs="Arial"/>
          <w:sz w:val="20"/>
          <w:szCs w:val="20"/>
        </w:rPr>
        <w:t>our</w:t>
      </w:r>
      <w:r>
        <w:rPr>
          <w:rFonts w:ascii="Arial" w:hAnsi="Arial" w:cs="Arial"/>
          <w:sz w:val="20"/>
          <w:szCs w:val="20"/>
        </w:rPr>
        <w:t xml:space="preserve"> process. </w:t>
      </w:r>
      <w:r w:rsidR="00F06C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A1130B">
        <w:rPr>
          <w:rFonts w:ascii="Arial" w:hAnsi="Arial" w:cs="Arial"/>
          <w:sz w:val="20"/>
          <w:szCs w:val="20"/>
        </w:rPr>
        <w:t xml:space="preserve">inalists will be invited to </w:t>
      </w:r>
      <w:r w:rsidR="009723D1">
        <w:rPr>
          <w:rFonts w:ascii="Arial" w:hAnsi="Arial" w:cs="Arial"/>
          <w:sz w:val="20"/>
          <w:szCs w:val="20"/>
        </w:rPr>
        <w:t>give</w:t>
      </w:r>
      <w:r>
        <w:rPr>
          <w:rFonts w:ascii="Arial" w:hAnsi="Arial" w:cs="Arial"/>
          <w:sz w:val="20"/>
          <w:szCs w:val="20"/>
        </w:rPr>
        <w:t xml:space="preserve"> a presentation</w:t>
      </w:r>
      <w:r w:rsidRPr="00A1130B">
        <w:rPr>
          <w:rFonts w:ascii="Arial" w:hAnsi="Arial" w:cs="Arial"/>
          <w:sz w:val="20"/>
          <w:szCs w:val="20"/>
        </w:rPr>
        <w:t xml:space="preserve"> to the </w:t>
      </w:r>
      <w:r w:rsidR="00F133E5">
        <w:rPr>
          <w:rFonts w:ascii="Arial" w:hAnsi="Arial" w:cs="Arial"/>
          <w:sz w:val="20"/>
          <w:szCs w:val="20"/>
        </w:rPr>
        <w:t>Finance</w:t>
      </w:r>
      <w:r w:rsidRPr="00A1130B">
        <w:rPr>
          <w:rFonts w:ascii="Arial" w:hAnsi="Arial" w:cs="Arial"/>
          <w:sz w:val="20"/>
          <w:szCs w:val="20"/>
        </w:rPr>
        <w:t xml:space="preserve"> Committee</w:t>
      </w:r>
      <w:r w:rsidR="00F133E5">
        <w:rPr>
          <w:rFonts w:ascii="Arial" w:hAnsi="Arial" w:cs="Arial"/>
          <w:sz w:val="20"/>
          <w:szCs w:val="20"/>
        </w:rPr>
        <w:t>.</w:t>
      </w:r>
      <w:r w:rsidRPr="00A1130B">
        <w:rPr>
          <w:rFonts w:ascii="Arial" w:hAnsi="Arial" w:cs="Arial"/>
          <w:sz w:val="20"/>
          <w:szCs w:val="20"/>
        </w:rPr>
        <w:t xml:space="preserve"> </w:t>
      </w:r>
    </w:p>
    <w:p w14:paraId="406AC2F0" w14:textId="77777777" w:rsidR="007B6114" w:rsidRDefault="007B6114" w:rsidP="007B611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48"/>
        <w:gridCol w:w="1393"/>
      </w:tblGrid>
      <w:tr w:rsidR="007B6114" w14:paraId="05D2CDC3" w14:textId="77777777" w:rsidTr="00F23492">
        <w:trPr>
          <w:trHeight w:val="242"/>
        </w:trPr>
        <w:tc>
          <w:tcPr>
            <w:tcW w:w="7848" w:type="dxa"/>
          </w:tcPr>
          <w:p w14:paraId="5AC548B4" w14:textId="77777777" w:rsidR="007B6114" w:rsidRDefault="007B6114" w:rsidP="00E82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Requests for Proposals distributed</w:t>
            </w:r>
          </w:p>
        </w:tc>
        <w:tc>
          <w:tcPr>
            <w:tcW w:w="1393" w:type="dxa"/>
          </w:tcPr>
          <w:p w14:paraId="5D830139" w14:textId="5295ECD3" w:rsidR="007B6114" w:rsidRPr="0033494F" w:rsidRDefault="00F23492" w:rsidP="00E82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04/24/25</w:t>
            </w:r>
          </w:p>
        </w:tc>
      </w:tr>
      <w:tr w:rsidR="007B6114" w14:paraId="4A7B7463" w14:textId="77777777" w:rsidTr="00F23492">
        <w:trPr>
          <w:trHeight w:val="269"/>
        </w:trPr>
        <w:tc>
          <w:tcPr>
            <w:tcW w:w="7848" w:type="dxa"/>
          </w:tcPr>
          <w:p w14:paraId="032C7475" w14:textId="77777777" w:rsidR="007B6114" w:rsidRDefault="007B6114" w:rsidP="00E82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Requests for Proposals due</w:t>
            </w:r>
          </w:p>
        </w:tc>
        <w:tc>
          <w:tcPr>
            <w:tcW w:w="1393" w:type="dxa"/>
            <w:shd w:val="clear" w:color="auto" w:fill="auto"/>
          </w:tcPr>
          <w:p w14:paraId="5B7C4BF9" w14:textId="235C0A5D" w:rsidR="007B6114" w:rsidRPr="008768AB" w:rsidRDefault="00F23492" w:rsidP="007F0BC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F4802">
              <w:rPr>
                <w:rFonts w:ascii="Arial" w:hAnsi="Arial" w:cs="Arial"/>
                <w:sz w:val="20"/>
                <w:szCs w:val="20"/>
              </w:rPr>
              <w:t>5/31/25</w:t>
            </w:r>
          </w:p>
        </w:tc>
      </w:tr>
      <w:tr w:rsidR="007B6114" w14:paraId="350D0487" w14:textId="77777777" w:rsidTr="00E8218B">
        <w:trPr>
          <w:trHeight w:val="269"/>
        </w:trPr>
        <w:tc>
          <w:tcPr>
            <w:tcW w:w="7848" w:type="dxa"/>
          </w:tcPr>
          <w:p w14:paraId="7D2CDE24" w14:textId="77777777" w:rsidR="007B6114" w:rsidRPr="0033494F" w:rsidRDefault="007B6114" w:rsidP="00A75EEE">
            <w:pPr>
              <w:rPr>
                <w:rFonts w:ascii="Arial" w:hAnsi="Arial" w:cs="Arial"/>
                <w:sz w:val="20"/>
                <w:szCs w:val="20"/>
              </w:rPr>
            </w:pPr>
            <w:r w:rsidRPr="0033494F">
              <w:rPr>
                <w:rFonts w:ascii="Arial" w:hAnsi="Arial" w:cs="Arial"/>
                <w:sz w:val="20"/>
                <w:szCs w:val="20"/>
              </w:rPr>
              <w:t>Notification of finalists of selection to present to the Investment Committee</w:t>
            </w:r>
          </w:p>
        </w:tc>
        <w:tc>
          <w:tcPr>
            <w:tcW w:w="1393" w:type="dxa"/>
          </w:tcPr>
          <w:p w14:paraId="3D5305A9" w14:textId="40B965DE" w:rsidR="007B6114" w:rsidRPr="0033494F" w:rsidRDefault="00BF4802" w:rsidP="00334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06/30/25</w:t>
            </w:r>
          </w:p>
        </w:tc>
      </w:tr>
      <w:tr w:rsidR="007B6114" w14:paraId="7FE0B3C1" w14:textId="77777777" w:rsidTr="00E8218B">
        <w:trPr>
          <w:trHeight w:val="287"/>
        </w:trPr>
        <w:tc>
          <w:tcPr>
            <w:tcW w:w="7848" w:type="dxa"/>
          </w:tcPr>
          <w:p w14:paraId="4F6D56C4" w14:textId="77777777" w:rsidR="007B6114" w:rsidRDefault="007B6114" w:rsidP="00334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Finalists’ </w:t>
            </w:r>
            <w:r w:rsidR="0033494F">
              <w:rPr>
                <w:rFonts w:ascii="Arial" w:hAnsi="Arial" w:cs="Arial"/>
                <w:sz w:val="20"/>
                <w:szCs w:val="20"/>
              </w:rPr>
              <w:t>interviews</w:t>
            </w:r>
          </w:p>
        </w:tc>
        <w:tc>
          <w:tcPr>
            <w:tcW w:w="1393" w:type="dxa"/>
          </w:tcPr>
          <w:p w14:paraId="30A688F4" w14:textId="5DCE5181" w:rsidR="007B6114" w:rsidRPr="0033494F" w:rsidRDefault="00BF4802" w:rsidP="00E82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07/25-08/25</w:t>
            </w:r>
          </w:p>
        </w:tc>
      </w:tr>
      <w:tr w:rsidR="007B6114" w14:paraId="7129FCDE" w14:textId="77777777" w:rsidTr="00E8218B">
        <w:trPr>
          <w:trHeight w:val="287"/>
        </w:trPr>
        <w:tc>
          <w:tcPr>
            <w:tcW w:w="7848" w:type="dxa"/>
          </w:tcPr>
          <w:p w14:paraId="6A5CFF60" w14:textId="77777777" w:rsidR="007B6114" w:rsidRDefault="007B6114" w:rsidP="00E82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Selected firm notified</w:t>
            </w:r>
          </w:p>
        </w:tc>
        <w:tc>
          <w:tcPr>
            <w:tcW w:w="1393" w:type="dxa"/>
          </w:tcPr>
          <w:p w14:paraId="0CBE0748" w14:textId="1BE9AB35" w:rsidR="007B6114" w:rsidRPr="0033494F" w:rsidRDefault="00D961ED" w:rsidP="00E821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BD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</w:tbl>
    <w:p w14:paraId="72D6B4D3" w14:textId="77777777" w:rsidR="007B6114" w:rsidRDefault="007B6114" w:rsidP="007B6114">
      <w:pPr>
        <w:rPr>
          <w:rFonts w:ascii="Arial" w:hAnsi="Arial" w:cs="Arial"/>
          <w:sz w:val="20"/>
          <w:szCs w:val="20"/>
        </w:rPr>
      </w:pPr>
    </w:p>
    <w:p w14:paraId="31E3FD50" w14:textId="77777777" w:rsidR="00670AF5" w:rsidRPr="00A1130B" w:rsidRDefault="00670AF5" w:rsidP="007B6114">
      <w:pPr>
        <w:rPr>
          <w:rFonts w:ascii="Arial" w:hAnsi="Arial" w:cs="Arial"/>
          <w:sz w:val="20"/>
          <w:szCs w:val="20"/>
        </w:rPr>
      </w:pPr>
    </w:p>
    <w:p w14:paraId="1279A6E1" w14:textId="77777777" w:rsidR="00670AF5" w:rsidRDefault="00670AF5" w:rsidP="00670AF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Evaluation Criteria</w:t>
      </w:r>
    </w:p>
    <w:p w14:paraId="6003BDC8" w14:textId="77777777" w:rsidR="00670AF5" w:rsidRPr="00A1130B" w:rsidRDefault="00670AF5" w:rsidP="00670AF5">
      <w:pPr>
        <w:rPr>
          <w:rFonts w:ascii="Arial" w:hAnsi="Arial" w:cs="Arial"/>
          <w:sz w:val="20"/>
          <w:szCs w:val="20"/>
        </w:rPr>
      </w:pPr>
    </w:p>
    <w:p w14:paraId="0A949CC4" w14:textId="77777777" w:rsidR="00670AF5" w:rsidRDefault="00670AF5" w:rsidP="00670A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1130B">
        <w:rPr>
          <w:rFonts w:ascii="Arial" w:hAnsi="Arial" w:cs="Arial"/>
          <w:sz w:val="20"/>
          <w:szCs w:val="20"/>
        </w:rPr>
        <w:t>roposals will be evaluated</w:t>
      </w:r>
      <w:r>
        <w:rPr>
          <w:rFonts w:ascii="Arial" w:hAnsi="Arial" w:cs="Arial"/>
          <w:sz w:val="20"/>
          <w:szCs w:val="20"/>
        </w:rPr>
        <w:t xml:space="preserve"> on the following criteria</w:t>
      </w:r>
      <w:r w:rsidRPr="00A1130B">
        <w:rPr>
          <w:rFonts w:ascii="Arial" w:hAnsi="Arial" w:cs="Arial"/>
          <w:sz w:val="20"/>
          <w:szCs w:val="20"/>
        </w:rPr>
        <w:t>:</w:t>
      </w:r>
    </w:p>
    <w:p w14:paraId="024ECF64" w14:textId="77777777" w:rsidR="00670AF5" w:rsidRPr="00A1130B" w:rsidRDefault="00670AF5" w:rsidP="00670AF5">
      <w:pPr>
        <w:rPr>
          <w:rFonts w:ascii="Arial" w:hAnsi="Arial" w:cs="Arial"/>
          <w:sz w:val="20"/>
          <w:szCs w:val="20"/>
        </w:rPr>
      </w:pPr>
    </w:p>
    <w:p w14:paraId="2476EE0C" w14:textId="60741F37" w:rsidR="00670AF5" w:rsidRDefault="00670AF5" w:rsidP="00670A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 </w:t>
      </w:r>
      <w:r w:rsidR="00812EFF">
        <w:rPr>
          <w:rFonts w:ascii="Arial" w:hAnsi="Arial" w:cs="Arial"/>
          <w:sz w:val="20"/>
          <w:szCs w:val="20"/>
        </w:rPr>
        <w:t>background, depth</w:t>
      </w:r>
      <w:r>
        <w:rPr>
          <w:rFonts w:ascii="Arial" w:hAnsi="Arial" w:cs="Arial"/>
          <w:sz w:val="20"/>
          <w:szCs w:val="20"/>
        </w:rPr>
        <w:t xml:space="preserve"> of experience</w:t>
      </w:r>
      <w:r w:rsidR="00190487">
        <w:rPr>
          <w:rFonts w:ascii="Arial" w:hAnsi="Arial" w:cs="Arial"/>
          <w:sz w:val="20"/>
          <w:szCs w:val="20"/>
        </w:rPr>
        <w:t xml:space="preserve"> with foundations</w:t>
      </w:r>
    </w:p>
    <w:p w14:paraId="0196F71E" w14:textId="1B1B0A5C" w:rsidR="00190487" w:rsidRDefault="00190487" w:rsidP="0019048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Ownership, management and staff </w:t>
      </w:r>
      <w:r w:rsidR="00D961ED">
        <w:rPr>
          <w:rFonts w:ascii="Arial" w:hAnsi="Arial" w:cs="Arial"/>
          <w:sz w:val="20"/>
          <w:szCs w:val="20"/>
        </w:rPr>
        <w:t>alignment with Foundation values</w:t>
      </w:r>
    </w:p>
    <w:p w14:paraId="1792D939" w14:textId="77777777" w:rsidR="00670AF5" w:rsidRDefault="00190487" w:rsidP="00670A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Investment philosophy,</w:t>
      </w:r>
      <w:r w:rsidR="00670AF5">
        <w:rPr>
          <w:rFonts w:ascii="Arial" w:hAnsi="Arial" w:cs="Arial"/>
          <w:sz w:val="20"/>
          <w:szCs w:val="20"/>
        </w:rPr>
        <w:t xml:space="preserve"> process</w:t>
      </w:r>
      <w:r>
        <w:rPr>
          <w:rFonts w:ascii="Arial" w:hAnsi="Arial" w:cs="Arial"/>
          <w:sz w:val="20"/>
          <w:szCs w:val="20"/>
        </w:rPr>
        <w:t xml:space="preserve"> and results</w:t>
      </w:r>
    </w:p>
    <w:p w14:paraId="77A41055" w14:textId="77777777" w:rsidR="00670AF5" w:rsidRPr="00A1130B" w:rsidRDefault="00670AF5" w:rsidP="00670A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Portfolio construction and management</w:t>
      </w:r>
    </w:p>
    <w:p w14:paraId="6C139429" w14:textId="77777777" w:rsidR="00670AF5" w:rsidRDefault="00876898" w:rsidP="00670A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70AF5" w:rsidRPr="00A1130B">
        <w:rPr>
          <w:rFonts w:ascii="Arial" w:hAnsi="Arial" w:cs="Arial"/>
          <w:sz w:val="20"/>
          <w:szCs w:val="20"/>
        </w:rPr>
        <w:t>erformance</w:t>
      </w:r>
      <w:r>
        <w:rPr>
          <w:rFonts w:ascii="Arial" w:hAnsi="Arial" w:cs="Arial"/>
          <w:sz w:val="20"/>
          <w:szCs w:val="20"/>
        </w:rPr>
        <w:t xml:space="preserve"> evaluation, </w:t>
      </w:r>
      <w:r w:rsidR="00670AF5">
        <w:rPr>
          <w:rFonts w:ascii="Arial" w:hAnsi="Arial" w:cs="Arial"/>
          <w:sz w:val="20"/>
          <w:szCs w:val="20"/>
        </w:rPr>
        <w:t>reporting</w:t>
      </w:r>
      <w:r>
        <w:rPr>
          <w:rFonts w:ascii="Arial" w:hAnsi="Arial" w:cs="Arial"/>
          <w:sz w:val="20"/>
          <w:szCs w:val="20"/>
        </w:rPr>
        <w:t xml:space="preserve"> and monitoring</w:t>
      </w:r>
    </w:p>
    <w:p w14:paraId="4627D41E" w14:textId="77777777" w:rsidR="00670AF5" w:rsidRPr="00B5607D" w:rsidRDefault="00190487" w:rsidP="00670A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Depth of s</w:t>
      </w:r>
      <w:r w:rsidR="00670AF5">
        <w:rPr>
          <w:rFonts w:ascii="Arial" w:hAnsi="Arial" w:cs="Arial"/>
          <w:sz w:val="20"/>
          <w:szCs w:val="20"/>
        </w:rPr>
        <w:t xml:space="preserve">ervices </w:t>
      </w:r>
    </w:p>
    <w:p w14:paraId="01015A0B" w14:textId="0AE0591B" w:rsidR="00670AF5" w:rsidRDefault="00967618" w:rsidP="00670A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Depth of experience with </w:t>
      </w:r>
      <w:r w:rsidR="004F419A">
        <w:rPr>
          <w:rFonts w:ascii="Arial" w:hAnsi="Arial" w:cs="Arial"/>
          <w:sz w:val="20"/>
          <w:szCs w:val="20"/>
        </w:rPr>
        <w:t>Mission Related</w:t>
      </w:r>
      <w:r>
        <w:rPr>
          <w:rFonts w:ascii="Arial" w:hAnsi="Arial" w:cs="Arial"/>
          <w:sz w:val="20"/>
          <w:szCs w:val="20"/>
        </w:rPr>
        <w:t xml:space="preserve"> Investing</w:t>
      </w:r>
      <w:r w:rsidR="00812EFF">
        <w:rPr>
          <w:rFonts w:ascii="Arial" w:hAnsi="Arial" w:cs="Arial"/>
          <w:sz w:val="20"/>
          <w:szCs w:val="20"/>
        </w:rPr>
        <w:t xml:space="preserve"> and Shareholder Advocacy</w:t>
      </w:r>
    </w:p>
    <w:p w14:paraId="2BE814FD" w14:textId="77777777" w:rsidR="00670AF5" w:rsidRPr="00670AF5" w:rsidRDefault="00670AF5" w:rsidP="00670A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References</w:t>
      </w:r>
    </w:p>
    <w:p w14:paraId="40B3777E" w14:textId="77777777" w:rsidR="006A1F24" w:rsidRPr="00A1130B" w:rsidRDefault="006A1F24" w:rsidP="007B6114">
      <w:pPr>
        <w:rPr>
          <w:rFonts w:ascii="Arial" w:hAnsi="Arial" w:cs="Arial"/>
          <w:sz w:val="20"/>
          <w:szCs w:val="20"/>
        </w:rPr>
      </w:pPr>
    </w:p>
    <w:p w14:paraId="3FFC02DD" w14:textId="77777777" w:rsidR="007B6114" w:rsidRDefault="007B6114" w:rsidP="007B611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Confidentiality</w:t>
      </w:r>
    </w:p>
    <w:p w14:paraId="4206BD10" w14:textId="77777777" w:rsidR="007B6114" w:rsidRPr="00A1130B" w:rsidRDefault="007B6114" w:rsidP="007B6114">
      <w:pPr>
        <w:rPr>
          <w:rFonts w:ascii="Arial" w:hAnsi="Arial" w:cs="Arial"/>
          <w:sz w:val="20"/>
          <w:szCs w:val="20"/>
        </w:rPr>
      </w:pPr>
    </w:p>
    <w:p w14:paraId="178FF46B" w14:textId="77777777" w:rsidR="007B6114" w:rsidRPr="00A1130B" w:rsidRDefault="007B6114" w:rsidP="007B61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information </w:t>
      </w:r>
      <w:r w:rsidR="00670AF5">
        <w:rPr>
          <w:rFonts w:ascii="Arial" w:hAnsi="Arial" w:cs="Arial"/>
          <w:sz w:val="20"/>
          <w:szCs w:val="20"/>
        </w:rPr>
        <w:t>included</w:t>
      </w:r>
      <w:r>
        <w:rPr>
          <w:rFonts w:ascii="Arial" w:hAnsi="Arial" w:cs="Arial"/>
          <w:sz w:val="20"/>
          <w:szCs w:val="20"/>
        </w:rPr>
        <w:t xml:space="preserve"> in the </w:t>
      </w:r>
      <w:r w:rsidRPr="00A1130B">
        <w:rPr>
          <w:rFonts w:ascii="Arial" w:hAnsi="Arial" w:cs="Arial"/>
          <w:sz w:val="20"/>
          <w:szCs w:val="20"/>
        </w:rPr>
        <w:t>RFP</w:t>
      </w:r>
      <w:r>
        <w:rPr>
          <w:rFonts w:ascii="Arial" w:hAnsi="Arial" w:cs="Arial"/>
          <w:sz w:val="20"/>
          <w:szCs w:val="20"/>
        </w:rPr>
        <w:t xml:space="preserve"> process</w:t>
      </w:r>
      <w:r w:rsidRPr="00A1130B">
        <w:rPr>
          <w:rFonts w:ascii="Arial" w:hAnsi="Arial" w:cs="Arial"/>
          <w:sz w:val="20"/>
          <w:szCs w:val="20"/>
        </w:rPr>
        <w:t xml:space="preserve">, including information disclosed by the Foundation, is strictly confidential. Information must not be released to external parties without the expressed written consent of the Foundation. </w:t>
      </w:r>
      <w:r>
        <w:rPr>
          <w:rFonts w:ascii="Arial" w:hAnsi="Arial" w:cs="Arial"/>
          <w:sz w:val="20"/>
          <w:szCs w:val="20"/>
        </w:rPr>
        <w:t>The Foundation will not release</w:t>
      </w:r>
      <w:r w:rsidR="00670AF5">
        <w:rPr>
          <w:rFonts w:ascii="Arial" w:hAnsi="Arial" w:cs="Arial"/>
          <w:sz w:val="20"/>
          <w:szCs w:val="20"/>
        </w:rPr>
        <w:t xml:space="preserve"> respondent</w:t>
      </w:r>
      <w:r>
        <w:rPr>
          <w:rFonts w:ascii="Arial" w:hAnsi="Arial" w:cs="Arial"/>
          <w:sz w:val="20"/>
          <w:szCs w:val="20"/>
        </w:rPr>
        <w:t xml:space="preserve"> information with</w:t>
      </w:r>
      <w:r w:rsidR="00670AF5">
        <w:rPr>
          <w:rFonts w:ascii="Arial" w:hAnsi="Arial" w:cs="Arial"/>
          <w:sz w:val="20"/>
          <w:szCs w:val="20"/>
        </w:rPr>
        <w:t>out</w:t>
      </w:r>
      <w:r>
        <w:rPr>
          <w:rFonts w:ascii="Arial" w:hAnsi="Arial" w:cs="Arial"/>
          <w:sz w:val="20"/>
          <w:szCs w:val="20"/>
        </w:rPr>
        <w:t xml:space="preserve"> </w:t>
      </w:r>
      <w:r w:rsidRPr="00A1130B">
        <w:rPr>
          <w:rFonts w:ascii="Arial" w:hAnsi="Arial" w:cs="Arial"/>
          <w:sz w:val="20"/>
          <w:szCs w:val="20"/>
        </w:rPr>
        <w:t>expressed written consent</w:t>
      </w:r>
      <w:r w:rsidR="00670AF5">
        <w:rPr>
          <w:rFonts w:ascii="Arial" w:hAnsi="Arial" w:cs="Arial"/>
          <w:sz w:val="20"/>
          <w:szCs w:val="20"/>
        </w:rPr>
        <w:t>.</w:t>
      </w:r>
    </w:p>
    <w:p w14:paraId="0D5D73D5" w14:textId="77777777" w:rsidR="00040B80" w:rsidRDefault="00040B80" w:rsidP="008C7A1E">
      <w:pPr>
        <w:rPr>
          <w:rFonts w:ascii="Arial" w:hAnsi="Arial" w:cs="Arial"/>
          <w:sz w:val="22"/>
          <w:szCs w:val="22"/>
        </w:rPr>
      </w:pPr>
    </w:p>
    <w:p w14:paraId="55316EB2" w14:textId="77777777" w:rsidR="008C7A1E" w:rsidRPr="006A1F24" w:rsidRDefault="008C7A1E" w:rsidP="008C7A1E">
      <w:pPr>
        <w:rPr>
          <w:rFonts w:ascii="Arial" w:hAnsi="Arial" w:cs="Arial"/>
          <w:b/>
          <w:sz w:val="22"/>
          <w:szCs w:val="22"/>
        </w:rPr>
      </w:pPr>
      <w:r w:rsidRPr="006A1F24">
        <w:rPr>
          <w:rFonts w:ascii="Arial" w:hAnsi="Arial" w:cs="Arial"/>
          <w:b/>
          <w:sz w:val="22"/>
          <w:szCs w:val="22"/>
        </w:rPr>
        <w:t>II. Request</w:t>
      </w:r>
      <w:r w:rsidR="006A1F24" w:rsidRPr="006A1F24">
        <w:rPr>
          <w:rFonts w:ascii="Arial" w:hAnsi="Arial" w:cs="Arial"/>
          <w:b/>
          <w:sz w:val="22"/>
          <w:szCs w:val="22"/>
        </w:rPr>
        <w:t>ed Information</w:t>
      </w:r>
    </w:p>
    <w:p w14:paraId="647084F8" w14:textId="77777777" w:rsidR="008C7A1E" w:rsidRDefault="008C7A1E" w:rsidP="00E5623B">
      <w:pPr>
        <w:rPr>
          <w:rFonts w:ascii="Arial" w:hAnsi="Arial" w:cs="Arial"/>
          <w:sz w:val="20"/>
          <w:szCs w:val="20"/>
        </w:rPr>
      </w:pPr>
    </w:p>
    <w:p w14:paraId="4BAA03EC" w14:textId="77777777" w:rsidR="00446468" w:rsidRPr="00241322" w:rsidRDefault="00DA5A39" w:rsidP="00241322">
      <w:pPr>
        <w:shd w:val="clear" w:color="auto" w:fill="FFFFFF" w:themeFill="background1"/>
        <w:rPr>
          <w:rFonts w:ascii="Arial" w:hAnsi="Arial" w:cs="Arial"/>
          <w:sz w:val="20"/>
          <w:szCs w:val="20"/>
          <w:u w:val="single"/>
        </w:rPr>
      </w:pPr>
      <w:r w:rsidRPr="00241322">
        <w:rPr>
          <w:rFonts w:ascii="Arial" w:hAnsi="Arial" w:cs="Arial"/>
          <w:sz w:val="20"/>
          <w:szCs w:val="20"/>
          <w:u w:val="single"/>
        </w:rPr>
        <w:t>Experience</w:t>
      </w:r>
    </w:p>
    <w:p w14:paraId="546548CE" w14:textId="77777777" w:rsidR="00446468" w:rsidRPr="00241322" w:rsidRDefault="00446468" w:rsidP="00241322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CA6D908" w14:textId="3A742682" w:rsidR="00446468" w:rsidRPr="00241322" w:rsidRDefault="00EC3495" w:rsidP="00241322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241322">
        <w:rPr>
          <w:rFonts w:ascii="Arial" w:hAnsi="Arial" w:cs="Arial"/>
          <w:sz w:val="20"/>
          <w:szCs w:val="20"/>
        </w:rPr>
        <w:t xml:space="preserve">Please </w:t>
      </w:r>
      <w:r w:rsidR="00446468" w:rsidRPr="00241322">
        <w:rPr>
          <w:rFonts w:ascii="Arial" w:hAnsi="Arial" w:cs="Arial"/>
          <w:sz w:val="20"/>
          <w:szCs w:val="20"/>
        </w:rPr>
        <w:t>specify</w:t>
      </w:r>
      <w:r w:rsidR="00C07B33" w:rsidRPr="00241322">
        <w:rPr>
          <w:rFonts w:ascii="Arial" w:hAnsi="Arial" w:cs="Arial"/>
          <w:sz w:val="20"/>
          <w:szCs w:val="20"/>
        </w:rPr>
        <w:t xml:space="preserve"> your firm’s number of institutional </w:t>
      </w:r>
      <w:r w:rsidRPr="00241322">
        <w:rPr>
          <w:rFonts w:ascii="Arial" w:hAnsi="Arial" w:cs="Arial"/>
          <w:sz w:val="20"/>
          <w:szCs w:val="20"/>
        </w:rPr>
        <w:t>clients</w:t>
      </w:r>
      <w:r w:rsidR="00C07B33" w:rsidRPr="00241322">
        <w:rPr>
          <w:rFonts w:ascii="Arial" w:hAnsi="Arial" w:cs="Arial"/>
          <w:sz w:val="20"/>
          <w:szCs w:val="20"/>
        </w:rPr>
        <w:t xml:space="preserve"> over $</w:t>
      </w:r>
      <w:r w:rsidR="00835B6E" w:rsidRPr="00241322">
        <w:rPr>
          <w:rFonts w:ascii="Arial" w:hAnsi="Arial" w:cs="Arial"/>
          <w:sz w:val="20"/>
          <w:szCs w:val="20"/>
        </w:rPr>
        <w:t>50</w:t>
      </w:r>
      <w:r w:rsidR="00C07B33" w:rsidRPr="00241322">
        <w:rPr>
          <w:rFonts w:ascii="Arial" w:hAnsi="Arial" w:cs="Arial"/>
          <w:sz w:val="20"/>
          <w:szCs w:val="20"/>
        </w:rPr>
        <w:t xml:space="preserve"> million</w:t>
      </w:r>
      <w:r w:rsidR="00446468" w:rsidRPr="00241322">
        <w:rPr>
          <w:rFonts w:ascii="Arial" w:hAnsi="Arial" w:cs="Arial"/>
          <w:sz w:val="20"/>
          <w:szCs w:val="20"/>
        </w:rPr>
        <w:t xml:space="preserve"> and, of these, the number that are private foundations and their average size.</w:t>
      </w:r>
    </w:p>
    <w:p w14:paraId="37E0EBB6" w14:textId="77777777" w:rsidR="00EC3495" w:rsidRPr="00241322" w:rsidRDefault="00EC3495" w:rsidP="00241322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ABF7CDC" w14:textId="14F60A58" w:rsidR="00C07B33" w:rsidRPr="00241322" w:rsidRDefault="00EC3495" w:rsidP="00241322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241322">
        <w:rPr>
          <w:rFonts w:ascii="Arial" w:hAnsi="Arial" w:cs="Arial"/>
          <w:sz w:val="20"/>
          <w:szCs w:val="20"/>
        </w:rPr>
        <w:t xml:space="preserve">Please </w:t>
      </w:r>
      <w:r w:rsidR="00E206AB" w:rsidRPr="00241322">
        <w:rPr>
          <w:rFonts w:ascii="Arial" w:hAnsi="Arial" w:cs="Arial"/>
          <w:sz w:val="20"/>
          <w:szCs w:val="20"/>
        </w:rPr>
        <w:t>specify</w:t>
      </w:r>
      <w:r w:rsidRPr="00241322">
        <w:rPr>
          <w:rFonts w:ascii="Arial" w:hAnsi="Arial" w:cs="Arial"/>
          <w:sz w:val="20"/>
          <w:szCs w:val="20"/>
        </w:rPr>
        <w:t xml:space="preserve"> the number of instit</w:t>
      </w:r>
      <w:r w:rsidR="00446468" w:rsidRPr="00241322">
        <w:rPr>
          <w:rFonts w:ascii="Arial" w:hAnsi="Arial" w:cs="Arial"/>
          <w:sz w:val="20"/>
          <w:szCs w:val="20"/>
        </w:rPr>
        <w:t>utional clients with at least $</w:t>
      </w:r>
      <w:r w:rsidR="00F06CB1" w:rsidRPr="00241322">
        <w:rPr>
          <w:rFonts w:ascii="Arial" w:hAnsi="Arial" w:cs="Arial"/>
          <w:sz w:val="20"/>
          <w:szCs w:val="20"/>
        </w:rPr>
        <w:t>5</w:t>
      </w:r>
      <w:r w:rsidRPr="00241322">
        <w:rPr>
          <w:rFonts w:ascii="Arial" w:hAnsi="Arial" w:cs="Arial"/>
          <w:sz w:val="20"/>
          <w:szCs w:val="20"/>
        </w:rPr>
        <w:t xml:space="preserve">0 million managed by your firm, for whom you provide full discretionary multi-asset investment management services (OCIO).  </w:t>
      </w:r>
      <w:r w:rsidR="00C07B33" w:rsidRPr="00241322">
        <w:rPr>
          <w:rFonts w:ascii="Arial" w:hAnsi="Arial" w:cs="Arial"/>
          <w:sz w:val="20"/>
          <w:szCs w:val="20"/>
        </w:rPr>
        <w:t xml:space="preserve">Do not include single asset class assignments; </w:t>
      </w:r>
      <w:r w:rsidRPr="00241322">
        <w:rPr>
          <w:rFonts w:ascii="Arial" w:hAnsi="Arial" w:cs="Arial"/>
          <w:sz w:val="20"/>
          <w:szCs w:val="20"/>
        </w:rPr>
        <w:t xml:space="preserve">however, </w:t>
      </w:r>
      <w:r w:rsidR="00C07B33" w:rsidRPr="00241322">
        <w:rPr>
          <w:rFonts w:ascii="Arial" w:hAnsi="Arial" w:cs="Arial"/>
          <w:sz w:val="20"/>
          <w:szCs w:val="20"/>
        </w:rPr>
        <w:t xml:space="preserve">you may include assignments which constitute </w:t>
      </w:r>
      <w:r w:rsidR="009C6B76" w:rsidRPr="00241322">
        <w:rPr>
          <w:rFonts w:ascii="Arial" w:hAnsi="Arial" w:cs="Arial"/>
          <w:sz w:val="20"/>
          <w:szCs w:val="20"/>
        </w:rPr>
        <w:t xml:space="preserve">only </w:t>
      </w:r>
      <w:r w:rsidR="00C07B33" w:rsidRPr="00241322">
        <w:rPr>
          <w:rFonts w:ascii="Arial" w:hAnsi="Arial" w:cs="Arial"/>
          <w:sz w:val="20"/>
          <w:szCs w:val="20"/>
        </w:rPr>
        <w:t>a portion</w:t>
      </w:r>
      <w:r w:rsidR="009C6B76" w:rsidRPr="00241322">
        <w:rPr>
          <w:rFonts w:ascii="Arial" w:hAnsi="Arial" w:cs="Arial"/>
          <w:sz w:val="20"/>
          <w:szCs w:val="20"/>
        </w:rPr>
        <w:t xml:space="preserve"> (fully diversified)</w:t>
      </w:r>
      <w:r w:rsidR="00C07B33" w:rsidRPr="00241322">
        <w:rPr>
          <w:rFonts w:ascii="Arial" w:hAnsi="Arial" w:cs="Arial"/>
          <w:sz w:val="20"/>
          <w:szCs w:val="20"/>
        </w:rPr>
        <w:t xml:space="preserve"> of a client’s total </w:t>
      </w:r>
      <w:r w:rsidR="009C6B76" w:rsidRPr="00241322">
        <w:rPr>
          <w:rFonts w:ascii="Arial" w:hAnsi="Arial" w:cs="Arial"/>
          <w:sz w:val="20"/>
          <w:szCs w:val="20"/>
        </w:rPr>
        <w:t>assets</w:t>
      </w:r>
      <w:r w:rsidR="00C07B33" w:rsidRPr="00241322">
        <w:rPr>
          <w:rFonts w:ascii="Arial" w:hAnsi="Arial" w:cs="Arial"/>
          <w:sz w:val="20"/>
          <w:szCs w:val="20"/>
        </w:rPr>
        <w:t xml:space="preserve">. </w:t>
      </w:r>
      <w:r w:rsidRPr="00241322">
        <w:rPr>
          <w:rFonts w:ascii="Arial" w:hAnsi="Arial" w:cs="Arial"/>
          <w:sz w:val="20"/>
          <w:szCs w:val="20"/>
        </w:rPr>
        <w:t xml:space="preserve"> </w:t>
      </w:r>
      <w:r w:rsidR="00C07B33" w:rsidRPr="00241322">
        <w:rPr>
          <w:rFonts w:ascii="Arial" w:hAnsi="Arial" w:cs="Arial"/>
          <w:sz w:val="20"/>
          <w:szCs w:val="20"/>
        </w:rPr>
        <w:t xml:space="preserve">Please also report the total assets and number of clients for which you are the sole OCIO. </w:t>
      </w:r>
    </w:p>
    <w:p w14:paraId="2F25D24C" w14:textId="77777777" w:rsidR="00C07B33" w:rsidRPr="00241322" w:rsidRDefault="00C07B33" w:rsidP="00241322">
      <w:pPr>
        <w:pStyle w:val="ListParagraph"/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901874C" w14:textId="77777777" w:rsidR="00C07B33" w:rsidRPr="00241322" w:rsidRDefault="00C07B33" w:rsidP="00241322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241322">
        <w:rPr>
          <w:rFonts w:ascii="Arial" w:hAnsi="Arial" w:cs="Arial"/>
          <w:snapToGrid w:val="0"/>
          <w:color w:val="000000"/>
          <w:sz w:val="20"/>
          <w:szCs w:val="20"/>
        </w:rPr>
        <w:t>Identify the individual or team of individuals that would exercise discretionary responsibilities for the Foundation’s account and describe their experience and track record.</w:t>
      </w:r>
    </w:p>
    <w:p w14:paraId="5A60FB42" w14:textId="77777777" w:rsidR="00812EFF" w:rsidRPr="00241322" w:rsidRDefault="00812EFF" w:rsidP="00241322">
      <w:pPr>
        <w:pStyle w:val="ListParagraph"/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AB058B6" w14:textId="0427B273" w:rsidR="00DA5A39" w:rsidRPr="00241322" w:rsidRDefault="00363FE4" w:rsidP="00241322">
      <w:pPr>
        <w:shd w:val="clear" w:color="auto" w:fill="FFFFFF" w:themeFill="background1"/>
        <w:ind w:left="360" w:hanging="360"/>
        <w:rPr>
          <w:rFonts w:ascii="Arial" w:hAnsi="Arial" w:cs="Arial"/>
          <w:sz w:val="20"/>
          <w:szCs w:val="20"/>
        </w:rPr>
      </w:pPr>
      <w:r w:rsidRPr="00241322">
        <w:rPr>
          <w:rFonts w:ascii="Arial" w:hAnsi="Arial" w:cs="Arial"/>
          <w:sz w:val="20"/>
          <w:szCs w:val="20"/>
        </w:rPr>
        <w:t>4</w:t>
      </w:r>
      <w:r w:rsidR="006851C6" w:rsidRPr="00241322">
        <w:rPr>
          <w:rFonts w:ascii="Arial" w:hAnsi="Arial" w:cs="Arial"/>
          <w:sz w:val="20"/>
          <w:szCs w:val="20"/>
        </w:rPr>
        <w:t>. The</w:t>
      </w:r>
      <w:r w:rsidRPr="00241322">
        <w:rPr>
          <w:rFonts w:ascii="Arial" w:hAnsi="Arial" w:cs="Arial"/>
          <w:sz w:val="20"/>
          <w:szCs w:val="20"/>
        </w:rPr>
        <w:t xml:space="preserve"> Foundation’s mission is to serve vulnerable populations. How are your firm’s values aligned with our mission as reflected in your leadership team</w:t>
      </w:r>
      <w:r w:rsidR="00BC70CF" w:rsidRPr="00241322">
        <w:rPr>
          <w:rFonts w:ascii="Arial" w:hAnsi="Arial" w:cs="Arial"/>
          <w:sz w:val="20"/>
          <w:szCs w:val="20"/>
        </w:rPr>
        <w:t xml:space="preserve">, board and </w:t>
      </w:r>
      <w:r w:rsidR="00241322" w:rsidRPr="00241322">
        <w:rPr>
          <w:rFonts w:ascii="Arial" w:hAnsi="Arial" w:cs="Arial"/>
          <w:sz w:val="20"/>
          <w:szCs w:val="20"/>
        </w:rPr>
        <w:t>advisors’</w:t>
      </w:r>
      <w:r w:rsidRPr="00241322">
        <w:rPr>
          <w:rFonts w:ascii="Arial" w:hAnsi="Arial" w:cs="Arial"/>
          <w:sz w:val="20"/>
          <w:szCs w:val="20"/>
        </w:rPr>
        <w:t xml:space="preserve"> make-up?</w:t>
      </w:r>
    </w:p>
    <w:p w14:paraId="4A47F963" w14:textId="77777777" w:rsidR="00DA5A39" w:rsidRPr="00241322" w:rsidRDefault="00DA5A39" w:rsidP="00241322">
      <w:pPr>
        <w:shd w:val="clear" w:color="auto" w:fill="FFFFFF" w:themeFill="background1"/>
        <w:rPr>
          <w:rFonts w:ascii="Arial" w:hAnsi="Arial" w:cs="Arial"/>
        </w:rPr>
      </w:pPr>
    </w:p>
    <w:p w14:paraId="46371871" w14:textId="77777777" w:rsidR="003438EA" w:rsidRPr="00D87C97" w:rsidRDefault="00DA312F" w:rsidP="003438E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Investment </w:t>
      </w:r>
      <w:r w:rsidR="003438EA">
        <w:rPr>
          <w:rFonts w:ascii="Arial" w:hAnsi="Arial" w:cs="Arial"/>
          <w:sz w:val="20"/>
          <w:szCs w:val="20"/>
          <w:u w:val="single"/>
        </w:rPr>
        <w:t>Philosophy</w:t>
      </w:r>
      <w:r>
        <w:rPr>
          <w:rFonts w:ascii="Arial" w:hAnsi="Arial" w:cs="Arial"/>
          <w:sz w:val="20"/>
          <w:szCs w:val="20"/>
          <w:u w:val="single"/>
        </w:rPr>
        <w:t xml:space="preserve"> and Process</w:t>
      </w:r>
    </w:p>
    <w:p w14:paraId="4AB179D9" w14:textId="77777777" w:rsidR="00DA312F" w:rsidRDefault="00DA312F" w:rsidP="00DA312F">
      <w:pPr>
        <w:pStyle w:val="Heading2"/>
        <w:ind w:left="360"/>
        <w:rPr>
          <w:rFonts w:ascii="Arial" w:hAnsi="Arial" w:cs="Arial"/>
          <w:b w:val="0"/>
          <w:sz w:val="20"/>
          <w:szCs w:val="20"/>
          <w:u w:val="none"/>
        </w:rPr>
      </w:pPr>
    </w:p>
    <w:p w14:paraId="159C48A9" w14:textId="77777777" w:rsidR="00DA5A39" w:rsidRPr="00DA5A39" w:rsidRDefault="00C829A8" w:rsidP="00DA5A39">
      <w:pPr>
        <w:pStyle w:val="Heading2"/>
        <w:numPr>
          <w:ilvl w:val="0"/>
          <w:numId w:val="26"/>
        </w:numPr>
        <w:rPr>
          <w:rFonts w:ascii="Arial" w:hAnsi="Arial" w:cs="Arial"/>
          <w:b w:val="0"/>
          <w:sz w:val="20"/>
          <w:szCs w:val="20"/>
          <w:u w:val="none"/>
        </w:rPr>
      </w:pPr>
      <w:r w:rsidRPr="00F9346E">
        <w:rPr>
          <w:rFonts w:ascii="Arial" w:hAnsi="Arial" w:cs="Arial"/>
          <w:b w:val="0"/>
          <w:sz w:val="20"/>
          <w:szCs w:val="20"/>
          <w:u w:val="none"/>
        </w:rPr>
        <w:t>Describe</w:t>
      </w:r>
      <w:r w:rsidR="00085CC1">
        <w:rPr>
          <w:rFonts w:ascii="Arial" w:hAnsi="Arial" w:cs="Arial"/>
          <w:b w:val="0"/>
          <w:sz w:val="20"/>
          <w:szCs w:val="20"/>
          <w:u w:val="none"/>
        </w:rPr>
        <w:t xml:space="preserve"> your investment philosophy and</w:t>
      </w:r>
      <w:r w:rsidRPr="00F9346E">
        <w:rPr>
          <w:rFonts w:ascii="Arial" w:hAnsi="Arial" w:cs="Arial"/>
          <w:b w:val="0"/>
          <w:sz w:val="20"/>
          <w:szCs w:val="20"/>
          <w:u w:val="none"/>
        </w:rPr>
        <w:t xml:space="preserve"> how you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="000F7D08">
        <w:rPr>
          <w:rFonts w:ascii="Arial" w:hAnsi="Arial" w:cs="Arial"/>
          <w:b w:val="0"/>
          <w:sz w:val="20"/>
          <w:szCs w:val="20"/>
          <w:u w:val="none"/>
        </w:rPr>
        <w:t>attempt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to</w:t>
      </w:r>
      <w:r w:rsidR="00085CC1">
        <w:rPr>
          <w:rFonts w:ascii="Arial" w:hAnsi="Arial" w:cs="Arial"/>
          <w:b w:val="0"/>
          <w:sz w:val="20"/>
          <w:szCs w:val="20"/>
          <w:u w:val="none"/>
        </w:rPr>
        <w:t xml:space="preserve"> add value for your clients.</w:t>
      </w:r>
    </w:p>
    <w:p w14:paraId="279C322B" w14:textId="77777777" w:rsidR="00C829A8" w:rsidRPr="00F9346E" w:rsidRDefault="00C829A8" w:rsidP="00C829A8"/>
    <w:p w14:paraId="2E3D6CFF" w14:textId="77777777" w:rsidR="00085CC1" w:rsidRPr="00DA5A39" w:rsidRDefault="00085CC1" w:rsidP="00085CC1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20"/>
        </w:rPr>
      </w:pPr>
      <w:r w:rsidRPr="00F9346E">
        <w:rPr>
          <w:rFonts w:ascii="Arial" w:hAnsi="Arial" w:cs="Arial"/>
          <w:sz w:val="20"/>
          <w:szCs w:val="22"/>
        </w:rPr>
        <w:t>How do</w:t>
      </w:r>
      <w:r w:rsidRPr="00F9346E">
        <w:rPr>
          <w:rFonts w:ascii="Arial" w:hAnsi="Arial" w:cs="Arial"/>
          <w:snapToGrid w:val="0"/>
          <w:sz w:val="20"/>
          <w:szCs w:val="22"/>
        </w:rPr>
        <w:t xml:space="preserve"> you </w:t>
      </w:r>
      <w:r w:rsidR="00653B75">
        <w:rPr>
          <w:rFonts w:ascii="Arial" w:hAnsi="Arial" w:cs="Arial"/>
          <w:snapToGrid w:val="0"/>
          <w:sz w:val="20"/>
          <w:szCs w:val="22"/>
        </w:rPr>
        <w:t xml:space="preserve">approach and </w:t>
      </w:r>
      <w:r w:rsidRPr="00F9346E">
        <w:rPr>
          <w:rFonts w:ascii="Arial" w:hAnsi="Arial" w:cs="Arial"/>
          <w:snapToGrid w:val="0"/>
          <w:sz w:val="20"/>
          <w:szCs w:val="22"/>
        </w:rPr>
        <w:t xml:space="preserve">measure risk in </w:t>
      </w:r>
      <w:r>
        <w:rPr>
          <w:rFonts w:ascii="Arial" w:hAnsi="Arial" w:cs="Arial"/>
          <w:snapToGrid w:val="0"/>
          <w:sz w:val="20"/>
          <w:szCs w:val="22"/>
        </w:rPr>
        <w:t>a</w:t>
      </w:r>
      <w:r w:rsidRPr="00F9346E">
        <w:rPr>
          <w:rFonts w:ascii="Arial" w:hAnsi="Arial" w:cs="Arial"/>
          <w:snapToGrid w:val="0"/>
          <w:sz w:val="20"/>
          <w:szCs w:val="22"/>
        </w:rPr>
        <w:t xml:space="preserve"> client’s portfolio</w:t>
      </w:r>
      <w:r>
        <w:rPr>
          <w:rFonts w:ascii="Arial" w:hAnsi="Arial" w:cs="Arial"/>
          <w:snapToGrid w:val="0"/>
          <w:sz w:val="20"/>
          <w:szCs w:val="22"/>
        </w:rPr>
        <w:t>?</w:t>
      </w:r>
    </w:p>
    <w:p w14:paraId="058B3028" w14:textId="77777777" w:rsidR="00DA5A39" w:rsidRPr="00DA5A39" w:rsidRDefault="00DA5A39" w:rsidP="00DA5A39">
      <w:pPr>
        <w:pStyle w:val="ListParagraph"/>
        <w:rPr>
          <w:rFonts w:ascii="Arial" w:hAnsi="Arial" w:cs="Arial"/>
          <w:sz w:val="18"/>
          <w:szCs w:val="20"/>
        </w:rPr>
      </w:pPr>
    </w:p>
    <w:p w14:paraId="47C326E1" w14:textId="05CDD264" w:rsidR="00F30FBF" w:rsidRPr="00C07B33" w:rsidRDefault="00432B10" w:rsidP="00432B10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20"/>
        </w:rPr>
      </w:pPr>
      <w:r w:rsidRPr="00C07B33">
        <w:rPr>
          <w:rFonts w:ascii="Arial" w:hAnsi="Arial" w:cs="Arial"/>
          <w:snapToGrid w:val="0"/>
          <w:color w:val="000000"/>
          <w:sz w:val="20"/>
          <w:szCs w:val="22"/>
        </w:rPr>
        <w:t xml:space="preserve">Describe your view of roles and responsibilities among the Advisor, </w:t>
      </w:r>
      <w:r w:rsidR="00835B6E">
        <w:rPr>
          <w:rFonts w:ascii="Arial" w:hAnsi="Arial" w:cs="Arial"/>
          <w:snapToGrid w:val="0"/>
          <w:color w:val="000000"/>
          <w:sz w:val="20"/>
          <w:szCs w:val="22"/>
        </w:rPr>
        <w:t>Finance</w:t>
      </w:r>
      <w:r w:rsidRPr="00C07B33">
        <w:rPr>
          <w:rFonts w:ascii="Arial" w:hAnsi="Arial" w:cs="Arial"/>
          <w:snapToGrid w:val="0"/>
          <w:color w:val="000000"/>
          <w:sz w:val="20"/>
          <w:szCs w:val="22"/>
        </w:rPr>
        <w:t xml:space="preserve"> Committee, </w:t>
      </w:r>
      <w:r w:rsidR="008553FB" w:rsidRPr="00C07B33">
        <w:rPr>
          <w:rFonts w:ascii="Arial" w:hAnsi="Arial" w:cs="Arial"/>
          <w:snapToGrid w:val="0"/>
          <w:color w:val="000000"/>
          <w:sz w:val="20"/>
          <w:szCs w:val="22"/>
        </w:rPr>
        <w:t xml:space="preserve">and </w:t>
      </w:r>
      <w:r w:rsidRPr="00C07B33">
        <w:rPr>
          <w:rFonts w:ascii="Arial" w:hAnsi="Arial" w:cs="Arial"/>
          <w:snapToGrid w:val="0"/>
          <w:color w:val="000000"/>
          <w:sz w:val="20"/>
          <w:szCs w:val="22"/>
        </w:rPr>
        <w:t>staff.</w:t>
      </w:r>
      <w:r w:rsidR="00096036" w:rsidRPr="00C07B33">
        <w:rPr>
          <w:rFonts w:ascii="Arial" w:hAnsi="Arial" w:cs="Arial"/>
          <w:snapToGrid w:val="0"/>
          <w:color w:val="000000"/>
          <w:sz w:val="20"/>
          <w:szCs w:val="22"/>
        </w:rPr>
        <w:t xml:space="preserve"> </w:t>
      </w:r>
    </w:p>
    <w:p w14:paraId="24B74FFF" w14:textId="77777777" w:rsidR="00F30FBF" w:rsidRDefault="00F30FBF" w:rsidP="00F30FBF">
      <w:pPr>
        <w:ind w:left="720"/>
        <w:rPr>
          <w:rFonts w:ascii="Arial" w:hAnsi="Arial" w:cs="Arial"/>
          <w:snapToGrid w:val="0"/>
          <w:color w:val="000000"/>
          <w:sz w:val="20"/>
          <w:szCs w:val="22"/>
        </w:rPr>
      </w:pPr>
    </w:p>
    <w:p w14:paraId="0A49A247" w14:textId="77777777" w:rsidR="00416587" w:rsidRPr="00F9346E" w:rsidRDefault="00416587" w:rsidP="00DD0664">
      <w:pPr>
        <w:rPr>
          <w:rFonts w:ascii="Arial" w:hAnsi="Arial" w:cs="Arial"/>
          <w:sz w:val="20"/>
          <w:szCs w:val="20"/>
        </w:rPr>
      </w:pPr>
    </w:p>
    <w:p w14:paraId="59688F50" w14:textId="77777777" w:rsidR="008C4E3F" w:rsidRPr="00A1130B" w:rsidRDefault="008C4E3F" w:rsidP="008C4E3F">
      <w:pPr>
        <w:rPr>
          <w:rFonts w:ascii="Arial" w:hAnsi="Arial" w:cs="Arial"/>
          <w:sz w:val="20"/>
          <w:szCs w:val="20"/>
        </w:rPr>
      </w:pPr>
    </w:p>
    <w:p w14:paraId="1B4EE5C7" w14:textId="77777777" w:rsidR="005D1645" w:rsidRDefault="003438EA" w:rsidP="005439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Portfolio</w:t>
      </w:r>
      <w:r w:rsidR="00DA312F">
        <w:rPr>
          <w:rFonts w:ascii="Arial" w:hAnsi="Arial" w:cs="Arial"/>
          <w:sz w:val="20"/>
          <w:szCs w:val="20"/>
          <w:u w:val="single"/>
        </w:rPr>
        <w:t xml:space="preserve"> Construction and Management</w:t>
      </w:r>
    </w:p>
    <w:p w14:paraId="3CD1C47B" w14:textId="77777777" w:rsidR="003438EA" w:rsidRDefault="003438EA" w:rsidP="005439FA">
      <w:pPr>
        <w:rPr>
          <w:rFonts w:ascii="Arial" w:hAnsi="Arial" w:cs="Arial"/>
          <w:sz w:val="20"/>
          <w:szCs w:val="20"/>
        </w:rPr>
      </w:pPr>
    </w:p>
    <w:p w14:paraId="566B7D92" w14:textId="77777777" w:rsidR="00CB6B8B" w:rsidRPr="00F9346E" w:rsidRDefault="00CB6B8B" w:rsidP="000D402B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F9346E">
        <w:rPr>
          <w:rFonts w:ascii="Arial" w:hAnsi="Arial" w:cs="Arial"/>
          <w:sz w:val="20"/>
          <w:szCs w:val="20"/>
        </w:rPr>
        <w:t>Describe your process of portfolio construction, including the mixture of investment styles, use of core and / or</w:t>
      </w:r>
      <w:r>
        <w:rPr>
          <w:rFonts w:ascii="Arial" w:hAnsi="Arial" w:cs="Arial"/>
          <w:sz w:val="20"/>
          <w:szCs w:val="20"/>
        </w:rPr>
        <w:t xml:space="preserve"> specialty portfolios,</w:t>
      </w:r>
      <w:r w:rsidRPr="00F9346E">
        <w:rPr>
          <w:rFonts w:ascii="Arial" w:hAnsi="Arial" w:cs="Arial"/>
          <w:sz w:val="20"/>
          <w:szCs w:val="20"/>
        </w:rPr>
        <w:t xml:space="preserve"> active </w:t>
      </w:r>
      <w:r w:rsidR="00C56BDE">
        <w:rPr>
          <w:rFonts w:ascii="Arial" w:hAnsi="Arial" w:cs="Arial"/>
          <w:sz w:val="20"/>
          <w:szCs w:val="20"/>
        </w:rPr>
        <w:t>versus</w:t>
      </w:r>
      <w:r w:rsidRPr="00F9346E">
        <w:rPr>
          <w:rFonts w:ascii="Arial" w:hAnsi="Arial" w:cs="Arial"/>
          <w:sz w:val="20"/>
          <w:szCs w:val="20"/>
        </w:rPr>
        <w:t xml:space="preserve"> passive </w:t>
      </w:r>
      <w:r>
        <w:rPr>
          <w:rFonts w:ascii="Arial" w:hAnsi="Arial" w:cs="Arial"/>
          <w:sz w:val="20"/>
          <w:szCs w:val="20"/>
        </w:rPr>
        <w:t>man</w:t>
      </w:r>
      <w:r w:rsidR="00C56BDE">
        <w:rPr>
          <w:rFonts w:ascii="Arial" w:hAnsi="Arial" w:cs="Arial"/>
          <w:sz w:val="20"/>
          <w:szCs w:val="20"/>
        </w:rPr>
        <w:t>dates</w:t>
      </w:r>
      <w:r>
        <w:rPr>
          <w:rFonts w:ascii="Arial" w:hAnsi="Arial" w:cs="Arial"/>
          <w:sz w:val="20"/>
          <w:szCs w:val="20"/>
        </w:rPr>
        <w:t>,</w:t>
      </w:r>
      <w:r w:rsidRPr="00F9346E">
        <w:rPr>
          <w:rFonts w:ascii="Arial" w:hAnsi="Arial" w:cs="Arial"/>
          <w:sz w:val="20"/>
          <w:szCs w:val="20"/>
        </w:rPr>
        <w:t xml:space="preserve"> and</w:t>
      </w:r>
      <w:r w:rsidR="00C56BDE">
        <w:rPr>
          <w:rFonts w:ascii="Arial" w:hAnsi="Arial" w:cs="Arial"/>
          <w:sz w:val="20"/>
          <w:szCs w:val="20"/>
        </w:rPr>
        <w:t xml:space="preserve"> the</w:t>
      </w:r>
      <w:r w:rsidRPr="00F9346E">
        <w:rPr>
          <w:rFonts w:ascii="Arial" w:hAnsi="Arial" w:cs="Arial"/>
          <w:sz w:val="20"/>
          <w:szCs w:val="20"/>
        </w:rPr>
        <w:t xml:space="preserve"> incorporation of alternative investment strategies</w:t>
      </w:r>
      <w:r w:rsidR="00C56BDE">
        <w:rPr>
          <w:rFonts w:ascii="Arial" w:hAnsi="Arial" w:cs="Arial"/>
          <w:sz w:val="20"/>
          <w:szCs w:val="20"/>
        </w:rPr>
        <w:t>.</w:t>
      </w:r>
    </w:p>
    <w:p w14:paraId="0F0FF681" w14:textId="77777777" w:rsidR="00061ECE" w:rsidRPr="00CB6B8B" w:rsidRDefault="00061ECE" w:rsidP="00CB6B8B">
      <w:pPr>
        <w:rPr>
          <w:b/>
          <w:sz w:val="22"/>
          <w:szCs w:val="22"/>
        </w:rPr>
      </w:pPr>
    </w:p>
    <w:p w14:paraId="18FC0A8F" w14:textId="77777777" w:rsidR="006A259C" w:rsidRPr="00F06CB1" w:rsidRDefault="00C829A8" w:rsidP="006A259C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  <w:u w:val="single"/>
        </w:rPr>
      </w:pPr>
      <w:r w:rsidRPr="00F06CB1">
        <w:rPr>
          <w:rFonts w:ascii="Arial" w:hAnsi="Arial" w:cs="Arial"/>
          <w:sz w:val="20"/>
          <w:szCs w:val="20"/>
        </w:rPr>
        <w:t>Describe</w:t>
      </w:r>
      <w:r w:rsidR="006A259C" w:rsidRPr="00F06CB1">
        <w:rPr>
          <w:rFonts w:ascii="Arial" w:hAnsi="Arial" w:cs="Arial"/>
          <w:sz w:val="20"/>
          <w:szCs w:val="20"/>
        </w:rPr>
        <w:t xml:space="preserve"> you</w:t>
      </w:r>
      <w:r w:rsidRPr="00F06CB1">
        <w:rPr>
          <w:rFonts w:ascii="Arial" w:hAnsi="Arial" w:cs="Arial"/>
          <w:sz w:val="20"/>
          <w:szCs w:val="20"/>
        </w:rPr>
        <w:t>r process for</w:t>
      </w:r>
      <w:r w:rsidR="006A259C" w:rsidRPr="00F06CB1">
        <w:rPr>
          <w:rFonts w:ascii="Arial" w:hAnsi="Arial" w:cs="Arial"/>
          <w:sz w:val="20"/>
          <w:szCs w:val="20"/>
        </w:rPr>
        <w:t xml:space="preserve"> determin</w:t>
      </w:r>
      <w:r w:rsidRPr="00F06CB1">
        <w:rPr>
          <w:rFonts w:ascii="Arial" w:hAnsi="Arial" w:cs="Arial"/>
          <w:sz w:val="20"/>
          <w:szCs w:val="20"/>
        </w:rPr>
        <w:t>ing</w:t>
      </w:r>
      <w:r w:rsidR="006A259C" w:rsidRPr="00F06CB1">
        <w:rPr>
          <w:rFonts w:ascii="Arial" w:hAnsi="Arial" w:cs="Arial"/>
          <w:sz w:val="20"/>
          <w:szCs w:val="20"/>
        </w:rPr>
        <w:t xml:space="preserve"> strategic and tactical </w:t>
      </w:r>
      <w:r w:rsidRPr="00F06CB1">
        <w:rPr>
          <w:rFonts w:ascii="Arial" w:hAnsi="Arial" w:cs="Arial"/>
          <w:sz w:val="20"/>
          <w:szCs w:val="20"/>
        </w:rPr>
        <w:t>weightings</w:t>
      </w:r>
      <w:r w:rsidR="006A259C" w:rsidRPr="00F06CB1">
        <w:rPr>
          <w:rFonts w:ascii="Arial" w:hAnsi="Arial" w:cs="Arial"/>
          <w:sz w:val="20"/>
          <w:szCs w:val="20"/>
        </w:rPr>
        <w:t xml:space="preserve"> and the timi</w:t>
      </w:r>
      <w:r w:rsidR="00096036" w:rsidRPr="00F06CB1">
        <w:rPr>
          <w:rFonts w:ascii="Arial" w:hAnsi="Arial" w:cs="Arial"/>
          <w:sz w:val="20"/>
          <w:szCs w:val="20"/>
        </w:rPr>
        <w:t>ng and frequency of rebalancing or tactical movements in the portfolio.</w:t>
      </w:r>
    </w:p>
    <w:p w14:paraId="182DBD22" w14:textId="77777777" w:rsidR="006A259C" w:rsidRPr="006A259C" w:rsidRDefault="006A259C" w:rsidP="006A259C">
      <w:pPr>
        <w:pStyle w:val="ListParagraph"/>
        <w:rPr>
          <w:rFonts w:ascii="Arial" w:hAnsi="Arial" w:cs="Arial"/>
          <w:sz w:val="20"/>
          <w:szCs w:val="20"/>
        </w:rPr>
      </w:pPr>
    </w:p>
    <w:p w14:paraId="2DBD8922" w14:textId="4BE9A5E8" w:rsidR="00C829A8" w:rsidRDefault="00C829A8" w:rsidP="00C829A8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your process for man</w:t>
      </w:r>
      <w:r w:rsidR="00D60EB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ger search and selection.</w:t>
      </w:r>
      <w:r w:rsidR="009723D1">
        <w:rPr>
          <w:rFonts w:ascii="Arial" w:hAnsi="Arial" w:cs="Arial"/>
          <w:sz w:val="20"/>
          <w:szCs w:val="20"/>
        </w:rPr>
        <w:t xml:space="preserve"> </w:t>
      </w:r>
    </w:p>
    <w:p w14:paraId="5B42B7A4" w14:textId="77777777" w:rsidR="0086259C" w:rsidRPr="0086259C" w:rsidRDefault="0086259C" w:rsidP="0086259C">
      <w:pPr>
        <w:pStyle w:val="ListParagraph"/>
        <w:rPr>
          <w:rFonts w:ascii="Arial" w:hAnsi="Arial" w:cs="Arial"/>
          <w:sz w:val="20"/>
          <w:szCs w:val="20"/>
        </w:rPr>
      </w:pPr>
    </w:p>
    <w:p w14:paraId="298BE3B3" w14:textId="4DC82FE1" w:rsidR="0086259C" w:rsidRPr="00026A0C" w:rsidRDefault="0086259C" w:rsidP="0086259C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26A0C">
        <w:rPr>
          <w:rFonts w:ascii="Arial" w:hAnsi="Arial" w:cs="Arial"/>
          <w:sz w:val="20"/>
          <w:szCs w:val="20"/>
        </w:rPr>
        <w:t xml:space="preserve">Do you use your own proprietary </w:t>
      </w:r>
      <w:r w:rsidR="00997CD7" w:rsidRPr="00026A0C">
        <w:rPr>
          <w:rFonts w:ascii="Arial" w:hAnsi="Arial" w:cs="Arial"/>
          <w:sz w:val="20"/>
          <w:szCs w:val="20"/>
        </w:rPr>
        <w:t xml:space="preserve">investment </w:t>
      </w:r>
      <w:r w:rsidRPr="00026A0C">
        <w:rPr>
          <w:rFonts w:ascii="Arial" w:hAnsi="Arial" w:cs="Arial"/>
          <w:sz w:val="20"/>
          <w:szCs w:val="20"/>
        </w:rPr>
        <w:t xml:space="preserve">vehicles as well as third party </w:t>
      </w:r>
      <w:r w:rsidR="00997CD7" w:rsidRPr="00026A0C">
        <w:rPr>
          <w:rFonts w:ascii="Arial" w:hAnsi="Arial" w:cs="Arial"/>
          <w:sz w:val="20"/>
          <w:szCs w:val="20"/>
        </w:rPr>
        <w:t xml:space="preserve">investment </w:t>
      </w:r>
      <w:r w:rsidRPr="00026A0C">
        <w:rPr>
          <w:rFonts w:ascii="Arial" w:hAnsi="Arial" w:cs="Arial"/>
          <w:sz w:val="20"/>
          <w:szCs w:val="20"/>
        </w:rPr>
        <w:t>vehicles (i.e. open architecture)?</w:t>
      </w:r>
    </w:p>
    <w:p w14:paraId="76AB0AB0" w14:textId="77777777" w:rsidR="00C829A8" w:rsidRDefault="00C829A8" w:rsidP="00C829A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7CFA78E" w14:textId="77777777" w:rsidR="00812EFF" w:rsidRDefault="00DC144B" w:rsidP="006A4AC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how benc</w:t>
      </w:r>
      <w:r w:rsidR="00C56BDE">
        <w:rPr>
          <w:rFonts w:ascii="Arial" w:hAnsi="Arial" w:cs="Arial"/>
          <w:sz w:val="20"/>
          <w:szCs w:val="20"/>
        </w:rPr>
        <w:t>hmarks are chosen or developed.</w:t>
      </w:r>
    </w:p>
    <w:p w14:paraId="245BD63E" w14:textId="77777777" w:rsidR="00812EFF" w:rsidRPr="00812EFF" w:rsidRDefault="00812EFF" w:rsidP="00812EFF">
      <w:pPr>
        <w:pStyle w:val="ListParagraph"/>
        <w:rPr>
          <w:rFonts w:ascii="Arial" w:hAnsi="Arial" w:cs="Arial"/>
          <w:sz w:val="20"/>
          <w:szCs w:val="20"/>
        </w:rPr>
      </w:pPr>
    </w:p>
    <w:p w14:paraId="39EB2B46" w14:textId="77777777" w:rsidR="00812EFF" w:rsidRDefault="00812EFF" w:rsidP="006A4AC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describe how you will manage the transition from our current investment advisor and describe transition costs, if any.  </w:t>
      </w:r>
    </w:p>
    <w:p w14:paraId="0DE80230" w14:textId="77777777" w:rsidR="00812EFF" w:rsidRPr="00812EFF" w:rsidRDefault="00812EFF" w:rsidP="00812EFF">
      <w:pPr>
        <w:pStyle w:val="ListParagraph"/>
        <w:rPr>
          <w:rFonts w:ascii="Arial" w:hAnsi="Arial" w:cs="Arial"/>
          <w:sz w:val="20"/>
          <w:szCs w:val="20"/>
        </w:rPr>
      </w:pPr>
    </w:p>
    <w:p w14:paraId="1AC5F8C7" w14:textId="1763EFAF" w:rsidR="005F2D40" w:rsidRPr="006A4AC7" w:rsidRDefault="00812EFF" w:rsidP="006A4AC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describe the timeliness of distributions from investment accounts to clients. </w:t>
      </w:r>
    </w:p>
    <w:p w14:paraId="37E5A111" w14:textId="77777777" w:rsidR="00845D2F" w:rsidRDefault="00845D2F" w:rsidP="00EF134F">
      <w:pPr>
        <w:rPr>
          <w:rFonts w:ascii="Arial" w:hAnsi="Arial" w:cs="Arial"/>
          <w:sz w:val="20"/>
          <w:szCs w:val="20"/>
          <w:u w:val="single"/>
        </w:rPr>
      </w:pPr>
    </w:p>
    <w:p w14:paraId="7F60DA8B" w14:textId="7A46119B" w:rsidR="00EF134F" w:rsidRPr="00A1130B" w:rsidRDefault="00EF134F" w:rsidP="00EF134F">
      <w:pPr>
        <w:rPr>
          <w:rFonts w:ascii="Arial" w:hAnsi="Arial" w:cs="Arial"/>
          <w:sz w:val="20"/>
          <w:szCs w:val="20"/>
        </w:rPr>
      </w:pPr>
      <w:r w:rsidRPr="00A1130B">
        <w:rPr>
          <w:rFonts w:ascii="Arial" w:hAnsi="Arial" w:cs="Arial"/>
          <w:sz w:val="20"/>
          <w:szCs w:val="20"/>
          <w:u w:val="single"/>
        </w:rPr>
        <w:t xml:space="preserve">Performance </w:t>
      </w:r>
      <w:r w:rsidR="00835B6E">
        <w:rPr>
          <w:rFonts w:ascii="Arial" w:hAnsi="Arial" w:cs="Arial"/>
          <w:sz w:val="20"/>
          <w:szCs w:val="20"/>
          <w:u w:val="single"/>
        </w:rPr>
        <w:t>Evaluation, Reporting</w:t>
      </w:r>
      <w:r w:rsidR="00876898">
        <w:rPr>
          <w:rFonts w:ascii="Arial" w:hAnsi="Arial" w:cs="Arial"/>
          <w:sz w:val="20"/>
          <w:szCs w:val="20"/>
          <w:u w:val="single"/>
        </w:rPr>
        <w:t xml:space="preserve"> and Monitoring</w:t>
      </w:r>
      <w:r w:rsidRPr="00A1130B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1AD10BD" w14:textId="77777777" w:rsidR="00EF134F" w:rsidRPr="00ED387C" w:rsidRDefault="00EF134F" w:rsidP="00EF134F">
      <w:pPr>
        <w:rPr>
          <w:rFonts w:ascii="Arial" w:hAnsi="Arial" w:cs="Arial"/>
          <w:sz w:val="20"/>
          <w:szCs w:val="20"/>
        </w:rPr>
      </w:pPr>
    </w:p>
    <w:p w14:paraId="27680172" w14:textId="77777777" w:rsidR="0083279F" w:rsidRDefault="0083279F" w:rsidP="00CB6B8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an example</w:t>
      </w:r>
      <w:r w:rsidR="00287DEA">
        <w:rPr>
          <w:rFonts w:ascii="Arial" w:hAnsi="Arial" w:cs="Arial"/>
          <w:sz w:val="20"/>
          <w:szCs w:val="20"/>
        </w:rPr>
        <w:t xml:space="preserve"> of your</w:t>
      </w:r>
      <w:r>
        <w:rPr>
          <w:rFonts w:ascii="Arial" w:hAnsi="Arial" w:cs="Arial"/>
          <w:sz w:val="20"/>
          <w:szCs w:val="20"/>
        </w:rPr>
        <w:t xml:space="preserve"> performance report</w:t>
      </w:r>
      <w:r w:rsidR="00287DEA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and d</w:t>
      </w:r>
      <w:r w:rsidR="00CB6B8B" w:rsidRPr="00A1130B">
        <w:rPr>
          <w:rFonts w:ascii="Arial" w:hAnsi="Arial" w:cs="Arial"/>
          <w:sz w:val="20"/>
          <w:szCs w:val="20"/>
        </w:rPr>
        <w:t xml:space="preserve">escribe the types </w:t>
      </w:r>
      <w:r w:rsidR="00CB6B8B" w:rsidRPr="009D0FFF">
        <w:rPr>
          <w:rFonts w:ascii="Arial" w:hAnsi="Arial" w:cs="Arial"/>
          <w:sz w:val="20"/>
          <w:szCs w:val="20"/>
        </w:rPr>
        <w:t xml:space="preserve">of analysis included in a typical </w:t>
      </w:r>
      <w:r>
        <w:rPr>
          <w:rFonts w:ascii="Arial" w:hAnsi="Arial" w:cs="Arial"/>
          <w:sz w:val="20"/>
          <w:szCs w:val="20"/>
        </w:rPr>
        <w:t>report</w:t>
      </w:r>
      <w:r w:rsidR="00CB6B8B" w:rsidRPr="009D0FFF">
        <w:rPr>
          <w:rFonts w:ascii="Arial" w:hAnsi="Arial" w:cs="Arial"/>
          <w:sz w:val="20"/>
          <w:szCs w:val="20"/>
        </w:rPr>
        <w:t>.</w:t>
      </w:r>
    </w:p>
    <w:p w14:paraId="5C0C43A3" w14:textId="77777777" w:rsidR="0083279F" w:rsidRDefault="0083279F" w:rsidP="0083279F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5D8B9A28" w14:textId="77777777" w:rsidR="00CB6B8B" w:rsidRDefault="00C56BDE" w:rsidP="0083279F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frequently are</w:t>
      </w:r>
      <w:r w:rsidR="00CB6B8B" w:rsidRPr="0083279F">
        <w:rPr>
          <w:rFonts w:ascii="Arial" w:hAnsi="Arial" w:cs="Arial"/>
          <w:sz w:val="20"/>
          <w:szCs w:val="20"/>
        </w:rPr>
        <w:t xml:space="preserve"> investment performance reports</w:t>
      </w:r>
      <w:r>
        <w:rPr>
          <w:rFonts w:ascii="Arial" w:hAnsi="Arial" w:cs="Arial"/>
          <w:sz w:val="20"/>
          <w:szCs w:val="20"/>
        </w:rPr>
        <w:t xml:space="preserve"> provided</w:t>
      </w:r>
      <w:r w:rsidR="00BB5493">
        <w:rPr>
          <w:rFonts w:ascii="Arial" w:hAnsi="Arial" w:cs="Arial"/>
          <w:sz w:val="20"/>
          <w:szCs w:val="20"/>
        </w:rPr>
        <w:t>,</w:t>
      </w:r>
      <w:r w:rsidR="00287DEA">
        <w:rPr>
          <w:rFonts w:ascii="Arial" w:hAnsi="Arial" w:cs="Arial"/>
          <w:sz w:val="20"/>
          <w:szCs w:val="20"/>
        </w:rPr>
        <w:t xml:space="preserve"> in what format</w:t>
      </w:r>
      <w:r w:rsidR="00BB5493">
        <w:rPr>
          <w:rFonts w:ascii="Arial" w:hAnsi="Arial" w:cs="Arial"/>
          <w:sz w:val="20"/>
          <w:szCs w:val="20"/>
        </w:rPr>
        <w:t>, and how timely</w:t>
      </w:r>
      <w:r w:rsidR="00CB6B8B" w:rsidRPr="0083279F">
        <w:rPr>
          <w:rFonts w:ascii="Arial" w:hAnsi="Arial" w:cs="Arial"/>
          <w:sz w:val="20"/>
          <w:szCs w:val="20"/>
        </w:rPr>
        <w:t>?</w:t>
      </w:r>
    </w:p>
    <w:p w14:paraId="4FA5D77B" w14:textId="77777777" w:rsidR="009C6B76" w:rsidRPr="009C6B76" w:rsidRDefault="009C6B76" w:rsidP="009C6B76">
      <w:pPr>
        <w:pStyle w:val="ListParagraph"/>
        <w:rPr>
          <w:rFonts w:ascii="Arial" w:hAnsi="Arial" w:cs="Arial"/>
          <w:sz w:val="20"/>
          <w:szCs w:val="20"/>
        </w:rPr>
      </w:pPr>
    </w:p>
    <w:p w14:paraId="2848798E" w14:textId="77777777" w:rsidR="00C56BDE" w:rsidRPr="0083279F" w:rsidRDefault="00C56BDE" w:rsidP="00C56BDE">
      <w:pPr>
        <w:numPr>
          <w:ilvl w:val="0"/>
          <w:numId w:val="26"/>
        </w:numPr>
        <w:rPr>
          <w:rFonts w:ascii="Arial" w:hAnsi="Arial" w:cs="Arial"/>
          <w:snapToGrid w:val="0"/>
          <w:sz w:val="20"/>
          <w:szCs w:val="22"/>
        </w:rPr>
      </w:pPr>
      <w:r w:rsidRPr="0083279F">
        <w:rPr>
          <w:rFonts w:ascii="Arial" w:hAnsi="Arial" w:cs="Arial"/>
          <w:snapToGrid w:val="0"/>
          <w:sz w:val="20"/>
          <w:szCs w:val="22"/>
        </w:rPr>
        <w:t>What level of transparency do you normally receive from underlying managers (i.e., security positions, strategies, etc.), particularly with respect to alternative strategies</w:t>
      </w:r>
      <w:r>
        <w:rPr>
          <w:rFonts w:ascii="Arial" w:hAnsi="Arial" w:cs="Arial"/>
          <w:snapToGrid w:val="0"/>
          <w:sz w:val="20"/>
          <w:szCs w:val="22"/>
        </w:rPr>
        <w:t>?</w:t>
      </w:r>
    </w:p>
    <w:p w14:paraId="7F6BF754" w14:textId="77777777" w:rsidR="00C56BDE" w:rsidRPr="0083279F" w:rsidRDefault="00C56BDE" w:rsidP="00C56BDE">
      <w:pPr>
        <w:ind w:left="360"/>
        <w:rPr>
          <w:rFonts w:ascii="Arial" w:hAnsi="Arial" w:cs="Arial"/>
          <w:sz w:val="20"/>
          <w:szCs w:val="20"/>
        </w:rPr>
      </w:pPr>
    </w:p>
    <w:p w14:paraId="6BFC3AF0" w14:textId="77777777" w:rsidR="00C56BDE" w:rsidRPr="00C56BDE" w:rsidRDefault="00C56BDE" w:rsidP="00C56BDE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  <w:u w:val="single"/>
        </w:rPr>
      </w:pPr>
      <w:r w:rsidRPr="001B02E1">
        <w:rPr>
          <w:rFonts w:ascii="Arial" w:hAnsi="Arial" w:cs="Arial"/>
          <w:sz w:val="20"/>
          <w:szCs w:val="20"/>
        </w:rPr>
        <w:t xml:space="preserve">Describe </w:t>
      </w:r>
      <w:r>
        <w:rPr>
          <w:rFonts w:ascii="Arial" w:hAnsi="Arial" w:cs="Arial"/>
          <w:sz w:val="20"/>
          <w:szCs w:val="20"/>
        </w:rPr>
        <w:t>the</w:t>
      </w:r>
      <w:r w:rsidRPr="001B02E1">
        <w:rPr>
          <w:rFonts w:ascii="Arial" w:hAnsi="Arial" w:cs="Arial"/>
          <w:sz w:val="20"/>
          <w:szCs w:val="20"/>
        </w:rPr>
        <w:t xml:space="preserve"> source of </w:t>
      </w:r>
      <w:r>
        <w:rPr>
          <w:rFonts w:ascii="Arial" w:hAnsi="Arial" w:cs="Arial"/>
          <w:sz w:val="20"/>
          <w:szCs w:val="20"/>
        </w:rPr>
        <w:t xml:space="preserve">your </w:t>
      </w:r>
      <w:r w:rsidRPr="001B02E1">
        <w:rPr>
          <w:rFonts w:ascii="Arial" w:hAnsi="Arial" w:cs="Arial"/>
          <w:sz w:val="20"/>
          <w:szCs w:val="20"/>
        </w:rPr>
        <w:t>manager information</w:t>
      </w:r>
      <w:r>
        <w:rPr>
          <w:rFonts w:ascii="Arial" w:hAnsi="Arial" w:cs="Arial"/>
          <w:sz w:val="20"/>
          <w:szCs w:val="20"/>
        </w:rPr>
        <w:t>, how information is collected and by whom,</w:t>
      </w:r>
      <w:r w:rsidRPr="001B02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how information is verified, </w:t>
      </w:r>
      <w:r w:rsidRPr="001B02E1">
        <w:rPr>
          <w:rFonts w:ascii="Arial" w:hAnsi="Arial" w:cs="Arial"/>
          <w:sz w:val="20"/>
          <w:szCs w:val="20"/>
        </w:rPr>
        <w:t>the type of information accumulated</w:t>
      </w:r>
      <w:r>
        <w:rPr>
          <w:rFonts w:ascii="Arial" w:hAnsi="Arial" w:cs="Arial"/>
          <w:sz w:val="20"/>
          <w:szCs w:val="20"/>
        </w:rPr>
        <w:t xml:space="preserve"> and the frequency of updating.</w:t>
      </w:r>
    </w:p>
    <w:p w14:paraId="466DF8E8" w14:textId="77777777" w:rsidR="00C56BDE" w:rsidRPr="00C56BDE" w:rsidRDefault="00C56BDE" w:rsidP="00C56BDE">
      <w:pPr>
        <w:rPr>
          <w:rFonts w:ascii="Arial" w:hAnsi="Arial" w:cs="Arial"/>
          <w:sz w:val="20"/>
          <w:szCs w:val="20"/>
          <w:u w:val="single"/>
        </w:rPr>
      </w:pPr>
    </w:p>
    <w:p w14:paraId="03F2AF88" w14:textId="77777777" w:rsidR="00C56BDE" w:rsidRPr="008A1373" w:rsidRDefault="00C56BDE" w:rsidP="00C56BDE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u w:val="single"/>
        </w:rPr>
      </w:pPr>
      <w:r w:rsidRPr="001B02E1">
        <w:rPr>
          <w:rFonts w:ascii="Arial" w:hAnsi="Arial" w:cs="Arial"/>
          <w:sz w:val="20"/>
          <w:szCs w:val="20"/>
        </w:rPr>
        <w:t>If your database is proprietary, does your organization receive fees or other considerations from managers who wish to be included in your database? If so, please explain.</w:t>
      </w:r>
    </w:p>
    <w:p w14:paraId="1044A051" w14:textId="77777777" w:rsidR="008A1373" w:rsidRPr="001B02E1" w:rsidRDefault="008A1373" w:rsidP="008A1373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33C707D6" w14:textId="77777777" w:rsidR="00C56BDE" w:rsidRPr="006A4AC7" w:rsidRDefault="00C56BDE" w:rsidP="00C56BDE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u w:val="single"/>
        </w:rPr>
      </w:pPr>
      <w:r w:rsidRPr="001B02E1">
        <w:rPr>
          <w:rFonts w:ascii="Arial" w:hAnsi="Arial" w:cs="Arial"/>
          <w:sz w:val="20"/>
          <w:szCs w:val="20"/>
        </w:rPr>
        <w:t xml:space="preserve">If your database is provided by a third party, does the vendor receive any compensation for manager inclusion in </w:t>
      </w:r>
      <w:r w:rsidR="00576A94">
        <w:rPr>
          <w:rFonts w:ascii="Arial" w:hAnsi="Arial" w:cs="Arial"/>
          <w:sz w:val="20"/>
          <w:szCs w:val="20"/>
        </w:rPr>
        <w:t xml:space="preserve">the </w:t>
      </w:r>
      <w:r w:rsidRPr="001B02E1">
        <w:rPr>
          <w:rFonts w:ascii="Arial" w:hAnsi="Arial" w:cs="Arial"/>
          <w:sz w:val="20"/>
          <w:szCs w:val="20"/>
        </w:rPr>
        <w:t>database? If so, please explain.</w:t>
      </w:r>
      <w:r w:rsidRPr="00A1130B">
        <w:rPr>
          <w:rFonts w:ascii="Arial" w:hAnsi="Arial" w:cs="Arial"/>
          <w:sz w:val="20"/>
          <w:szCs w:val="20"/>
        </w:rPr>
        <w:br/>
      </w:r>
    </w:p>
    <w:p w14:paraId="07B85404" w14:textId="0AFE6F38" w:rsidR="009C6B76" w:rsidRPr="00026A0C" w:rsidRDefault="009C6B76" w:rsidP="00997CD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26A0C">
        <w:rPr>
          <w:rFonts w:ascii="Arial" w:hAnsi="Arial" w:cs="Arial"/>
          <w:sz w:val="20"/>
          <w:szCs w:val="20"/>
        </w:rPr>
        <w:t>Describe your performance monitoring process or system</w:t>
      </w:r>
      <w:r w:rsidR="00997CD7" w:rsidRPr="00026A0C">
        <w:rPr>
          <w:rFonts w:ascii="Arial" w:hAnsi="Arial" w:cs="Arial"/>
          <w:sz w:val="20"/>
          <w:szCs w:val="20"/>
        </w:rPr>
        <w:t xml:space="preserve"> for both individual investments and outside investment managers</w:t>
      </w:r>
      <w:r w:rsidRPr="00026A0C">
        <w:rPr>
          <w:rFonts w:ascii="Arial" w:hAnsi="Arial" w:cs="Arial"/>
          <w:sz w:val="20"/>
          <w:szCs w:val="20"/>
        </w:rPr>
        <w:t>.</w:t>
      </w:r>
      <w:r w:rsidR="00997CD7" w:rsidRPr="00026A0C">
        <w:rPr>
          <w:rFonts w:ascii="Arial" w:hAnsi="Arial" w:cs="Arial"/>
          <w:sz w:val="20"/>
          <w:szCs w:val="20"/>
        </w:rPr>
        <w:t xml:space="preserve"> </w:t>
      </w:r>
      <w:r w:rsidRPr="00026A0C">
        <w:rPr>
          <w:rFonts w:ascii="Arial" w:hAnsi="Arial" w:cs="Arial"/>
          <w:sz w:val="20"/>
          <w:szCs w:val="20"/>
        </w:rPr>
        <w:t xml:space="preserve">Under what circumstances </w:t>
      </w:r>
      <w:r w:rsidR="00026A0C" w:rsidRPr="00026A0C">
        <w:rPr>
          <w:rFonts w:ascii="Arial" w:hAnsi="Arial" w:cs="Arial"/>
          <w:sz w:val="20"/>
          <w:szCs w:val="20"/>
        </w:rPr>
        <w:t>would a</w:t>
      </w:r>
      <w:r w:rsidR="00997CD7" w:rsidRPr="00026A0C">
        <w:rPr>
          <w:rFonts w:ascii="Arial" w:hAnsi="Arial" w:cs="Arial"/>
          <w:sz w:val="20"/>
          <w:szCs w:val="20"/>
        </w:rPr>
        <w:t xml:space="preserve"> particular </w:t>
      </w:r>
      <w:r w:rsidRPr="00026A0C">
        <w:rPr>
          <w:rFonts w:ascii="Arial" w:hAnsi="Arial" w:cs="Arial"/>
          <w:sz w:val="20"/>
          <w:szCs w:val="20"/>
        </w:rPr>
        <w:t xml:space="preserve">investment </w:t>
      </w:r>
      <w:r w:rsidR="00997CD7" w:rsidRPr="00026A0C">
        <w:rPr>
          <w:rFonts w:ascii="Arial" w:hAnsi="Arial" w:cs="Arial"/>
          <w:sz w:val="20"/>
          <w:szCs w:val="20"/>
        </w:rPr>
        <w:t xml:space="preserve">or investment </w:t>
      </w:r>
      <w:r w:rsidRPr="00026A0C">
        <w:rPr>
          <w:rFonts w:ascii="Arial" w:hAnsi="Arial" w:cs="Arial"/>
          <w:sz w:val="20"/>
          <w:szCs w:val="20"/>
        </w:rPr>
        <w:t>manager be placed on watch, removed from watch, or recommended for termination?</w:t>
      </w:r>
    </w:p>
    <w:p w14:paraId="457BD3A0" w14:textId="77777777" w:rsidR="009C6B76" w:rsidRPr="00297620" w:rsidRDefault="009C6B76" w:rsidP="009C6B76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3A72877A" w14:textId="07BE7E16" w:rsidR="00CB6B8B" w:rsidRDefault="00CB6B8B" w:rsidP="00CB6B8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3279F">
        <w:rPr>
          <w:rFonts w:ascii="Arial" w:hAnsi="Arial" w:cs="Arial"/>
          <w:sz w:val="20"/>
          <w:szCs w:val="20"/>
        </w:rPr>
        <w:t>Do you require</w:t>
      </w:r>
      <w:r w:rsidR="0039691A">
        <w:rPr>
          <w:rFonts w:ascii="Arial" w:hAnsi="Arial" w:cs="Arial"/>
          <w:sz w:val="20"/>
          <w:szCs w:val="20"/>
        </w:rPr>
        <w:t xml:space="preserve"> client</w:t>
      </w:r>
      <w:r w:rsidR="00134B90">
        <w:rPr>
          <w:rFonts w:ascii="Arial" w:hAnsi="Arial" w:cs="Arial"/>
          <w:sz w:val="20"/>
          <w:szCs w:val="20"/>
        </w:rPr>
        <w:t>s</w:t>
      </w:r>
      <w:r w:rsidR="00085CC1">
        <w:rPr>
          <w:rFonts w:ascii="Arial" w:hAnsi="Arial" w:cs="Arial"/>
          <w:sz w:val="20"/>
          <w:szCs w:val="20"/>
        </w:rPr>
        <w:t xml:space="preserve"> </w:t>
      </w:r>
      <w:r w:rsidR="00812EFF">
        <w:rPr>
          <w:rFonts w:ascii="Arial" w:hAnsi="Arial" w:cs="Arial"/>
          <w:sz w:val="20"/>
          <w:szCs w:val="20"/>
        </w:rPr>
        <w:t xml:space="preserve">to </w:t>
      </w:r>
      <w:r w:rsidR="0039691A">
        <w:rPr>
          <w:rFonts w:ascii="Arial" w:hAnsi="Arial" w:cs="Arial"/>
          <w:sz w:val="20"/>
          <w:szCs w:val="20"/>
        </w:rPr>
        <w:t>use</w:t>
      </w:r>
      <w:r w:rsidRPr="0083279F">
        <w:rPr>
          <w:rFonts w:ascii="Arial" w:hAnsi="Arial" w:cs="Arial"/>
          <w:sz w:val="20"/>
          <w:szCs w:val="20"/>
        </w:rPr>
        <w:t xml:space="preserve"> a </w:t>
      </w:r>
      <w:r w:rsidR="0039691A">
        <w:rPr>
          <w:rFonts w:ascii="Arial" w:hAnsi="Arial" w:cs="Arial"/>
          <w:sz w:val="20"/>
          <w:szCs w:val="20"/>
        </w:rPr>
        <w:t>custodial service provider for</w:t>
      </w:r>
      <w:r w:rsidRPr="0083279F">
        <w:rPr>
          <w:rFonts w:ascii="Arial" w:hAnsi="Arial" w:cs="Arial"/>
          <w:sz w:val="20"/>
          <w:szCs w:val="20"/>
        </w:rPr>
        <w:t xml:space="preserve"> your performance reporting. If so, do you provide custodial services?</w:t>
      </w:r>
    </w:p>
    <w:p w14:paraId="3FB7878C" w14:textId="77777777" w:rsidR="00CB6B8B" w:rsidRPr="000D402B" w:rsidRDefault="00CB6B8B" w:rsidP="005F7D44">
      <w:pPr>
        <w:rPr>
          <w:rFonts w:ascii="Arial" w:hAnsi="Arial" w:cs="Arial"/>
          <w:sz w:val="20"/>
          <w:szCs w:val="20"/>
        </w:rPr>
      </w:pPr>
    </w:p>
    <w:p w14:paraId="7ED7EC48" w14:textId="77777777" w:rsidR="005F7D44" w:rsidRDefault="00876898" w:rsidP="005F7D4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Services</w:t>
      </w:r>
    </w:p>
    <w:p w14:paraId="3C9091F9" w14:textId="77777777" w:rsidR="005F7D44" w:rsidRPr="00C87D1F" w:rsidRDefault="005F7D44" w:rsidP="005F7D44">
      <w:pPr>
        <w:rPr>
          <w:rFonts w:ascii="Arial" w:hAnsi="Arial" w:cs="Arial"/>
          <w:sz w:val="20"/>
          <w:szCs w:val="20"/>
        </w:rPr>
      </w:pPr>
      <w:r w:rsidRPr="00A1130B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13CD534" w14:textId="77777777" w:rsidR="00876898" w:rsidRDefault="00876898" w:rsidP="00876898">
      <w:pPr>
        <w:pStyle w:val="ListParagraph"/>
        <w:numPr>
          <w:ilvl w:val="0"/>
          <w:numId w:val="26"/>
        </w:numPr>
        <w:rPr>
          <w:rFonts w:ascii="Arial" w:hAnsi="Arial" w:cs="Arial"/>
          <w:sz w:val="20"/>
        </w:rPr>
      </w:pPr>
      <w:r w:rsidRPr="00134B90">
        <w:rPr>
          <w:rFonts w:ascii="Arial" w:hAnsi="Arial" w:cs="Arial"/>
          <w:sz w:val="20"/>
        </w:rPr>
        <w:t>Describe</w:t>
      </w:r>
      <w:r>
        <w:rPr>
          <w:rFonts w:ascii="Arial" w:hAnsi="Arial" w:cs="Arial"/>
          <w:sz w:val="20"/>
        </w:rPr>
        <w:t xml:space="preserve"> your client service model, particularly</w:t>
      </w:r>
      <w:r w:rsidR="0033494F">
        <w:rPr>
          <w:rFonts w:ascii="Arial" w:hAnsi="Arial" w:cs="Arial"/>
          <w:sz w:val="20"/>
        </w:rPr>
        <w:t xml:space="preserve"> the frequency of contact</w:t>
      </w:r>
      <w:r w:rsidRPr="00134B90">
        <w:rPr>
          <w:rFonts w:ascii="Arial" w:hAnsi="Arial" w:cs="Arial"/>
          <w:sz w:val="20"/>
        </w:rPr>
        <w:t>, face-to-face meetings, conference calls and communications with staff.</w:t>
      </w:r>
    </w:p>
    <w:p w14:paraId="65CBD3E6" w14:textId="77777777" w:rsidR="00876898" w:rsidRPr="00134B90" w:rsidRDefault="00876898" w:rsidP="00876898">
      <w:pPr>
        <w:pStyle w:val="ListParagraph"/>
        <w:rPr>
          <w:rFonts w:ascii="Arial" w:hAnsi="Arial" w:cs="Arial"/>
          <w:sz w:val="20"/>
        </w:rPr>
      </w:pPr>
    </w:p>
    <w:p w14:paraId="578D1E9B" w14:textId="77777777" w:rsidR="00876898" w:rsidRDefault="00876898" w:rsidP="00876898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average number of</w:t>
      </w:r>
      <w:r w:rsidRPr="00432B10">
        <w:rPr>
          <w:rFonts w:ascii="Arial" w:hAnsi="Arial" w:cs="Arial"/>
          <w:sz w:val="20"/>
          <w:szCs w:val="20"/>
        </w:rPr>
        <w:t xml:space="preserve"> clients </w:t>
      </w:r>
      <w:r>
        <w:rPr>
          <w:rFonts w:ascii="Arial" w:hAnsi="Arial" w:cs="Arial"/>
          <w:sz w:val="20"/>
          <w:szCs w:val="20"/>
        </w:rPr>
        <w:t>an</w:t>
      </w:r>
      <w:r w:rsidRPr="00432B10">
        <w:rPr>
          <w:rFonts w:ascii="Arial" w:hAnsi="Arial" w:cs="Arial"/>
          <w:sz w:val="20"/>
          <w:szCs w:val="20"/>
        </w:rPr>
        <w:t xml:space="preserve"> advisor serve</w:t>
      </w:r>
      <w:r w:rsidR="008474E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and w</w:t>
      </w:r>
      <w:r w:rsidR="00635019">
        <w:rPr>
          <w:rFonts w:ascii="Arial" w:hAnsi="Arial" w:cs="Arial"/>
          <w:sz w:val="20"/>
          <w:szCs w:val="20"/>
        </w:rPr>
        <w:t>hat is maximum number that c</w:t>
      </w:r>
      <w:r w:rsidRPr="00432B10">
        <w:rPr>
          <w:rFonts w:ascii="Arial" w:hAnsi="Arial" w:cs="Arial"/>
          <w:sz w:val="20"/>
          <w:szCs w:val="20"/>
        </w:rPr>
        <w:t>ould be assigned to the Foundation’s</w:t>
      </w:r>
      <w:r>
        <w:rPr>
          <w:rFonts w:ascii="Arial" w:hAnsi="Arial" w:cs="Arial"/>
          <w:sz w:val="20"/>
          <w:szCs w:val="20"/>
        </w:rPr>
        <w:t xml:space="preserve"> lead</w:t>
      </w:r>
      <w:r w:rsidRPr="00432B10">
        <w:rPr>
          <w:rFonts w:ascii="Arial" w:hAnsi="Arial" w:cs="Arial"/>
          <w:sz w:val="20"/>
          <w:szCs w:val="20"/>
        </w:rPr>
        <w:t xml:space="preserve"> advisor</w:t>
      </w:r>
      <w:r>
        <w:rPr>
          <w:rFonts w:ascii="Arial" w:hAnsi="Arial" w:cs="Arial"/>
          <w:sz w:val="20"/>
          <w:szCs w:val="20"/>
        </w:rPr>
        <w:t>(s)</w:t>
      </w:r>
      <w:r w:rsidRPr="00432B10">
        <w:rPr>
          <w:rFonts w:ascii="Arial" w:hAnsi="Arial" w:cs="Arial"/>
          <w:sz w:val="20"/>
          <w:szCs w:val="20"/>
        </w:rPr>
        <w:t>?</w:t>
      </w:r>
    </w:p>
    <w:p w14:paraId="5BDC0A68" w14:textId="77777777" w:rsidR="00876898" w:rsidRDefault="00876898" w:rsidP="00876898">
      <w:pPr>
        <w:ind w:left="360"/>
        <w:rPr>
          <w:rFonts w:ascii="Arial" w:hAnsi="Arial" w:cs="Arial"/>
          <w:sz w:val="20"/>
          <w:szCs w:val="20"/>
        </w:rPr>
      </w:pPr>
    </w:p>
    <w:p w14:paraId="2388196A" w14:textId="77777777" w:rsidR="00876898" w:rsidRPr="00FC3327" w:rsidRDefault="00876898" w:rsidP="00876898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How d</w:t>
      </w:r>
      <w:r w:rsidRPr="00B5607D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you assess</w:t>
      </w:r>
      <w:r w:rsidRPr="00B5607D">
        <w:rPr>
          <w:rFonts w:ascii="Arial" w:hAnsi="Arial" w:cs="Arial"/>
          <w:sz w:val="20"/>
          <w:szCs w:val="20"/>
        </w:rPr>
        <w:t xml:space="preserve"> </w:t>
      </w:r>
      <w:r w:rsidR="008E6BB8">
        <w:rPr>
          <w:rFonts w:ascii="Arial" w:hAnsi="Arial" w:cs="Arial"/>
          <w:sz w:val="20"/>
          <w:szCs w:val="20"/>
        </w:rPr>
        <w:t>client</w:t>
      </w:r>
      <w:r w:rsidRPr="00B5607D">
        <w:rPr>
          <w:rFonts w:ascii="Arial" w:hAnsi="Arial" w:cs="Arial"/>
          <w:sz w:val="20"/>
          <w:szCs w:val="20"/>
        </w:rPr>
        <w:t xml:space="preserve"> satisfaction?</w:t>
      </w:r>
    </w:p>
    <w:p w14:paraId="3743C4FC" w14:textId="77777777" w:rsidR="00876898" w:rsidRPr="006E0BAE" w:rsidRDefault="00876898" w:rsidP="00876898">
      <w:pPr>
        <w:pStyle w:val="ListParagraph"/>
        <w:ind w:left="360"/>
        <w:rPr>
          <w:rFonts w:ascii="Arial" w:hAnsi="Arial" w:cs="Arial"/>
          <w:sz w:val="20"/>
          <w:szCs w:val="20"/>
          <w:u w:val="single"/>
        </w:rPr>
      </w:pPr>
    </w:p>
    <w:p w14:paraId="3DE8CA58" w14:textId="77777777" w:rsidR="00876898" w:rsidRPr="007517FD" w:rsidRDefault="00876898" w:rsidP="00876898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>Describe any educational materials, such as white papers or investor letters, programs and training to keep clients apprised of trends and changes.</w:t>
      </w:r>
    </w:p>
    <w:p w14:paraId="26A760CC" w14:textId="77777777" w:rsidR="00876898" w:rsidRPr="007517FD" w:rsidRDefault="00876898" w:rsidP="00876898">
      <w:pPr>
        <w:rPr>
          <w:rFonts w:ascii="Arial" w:hAnsi="Arial" w:cs="Arial"/>
          <w:sz w:val="20"/>
          <w:szCs w:val="20"/>
          <w:u w:val="single"/>
        </w:rPr>
      </w:pPr>
    </w:p>
    <w:p w14:paraId="7E3928E1" w14:textId="6374A7A4" w:rsidR="00876898" w:rsidRPr="007517FD" w:rsidRDefault="00876898" w:rsidP="00876898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20"/>
          <w:u w:val="single"/>
        </w:rPr>
      </w:pPr>
      <w:r w:rsidRPr="001A2527">
        <w:rPr>
          <w:rFonts w:ascii="Arial" w:hAnsi="Arial" w:cs="Arial"/>
          <w:snapToGrid w:val="0"/>
          <w:sz w:val="20"/>
          <w:szCs w:val="22"/>
        </w:rPr>
        <w:t>Describe</w:t>
      </w:r>
      <w:r>
        <w:rPr>
          <w:rFonts w:ascii="Arial" w:hAnsi="Arial" w:cs="Arial"/>
          <w:snapToGrid w:val="0"/>
          <w:sz w:val="20"/>
          <w:szCs w:val="22"/>
        </w:rPr>
        <w:t xml:space="preserve"> any</w:t>
      </w:r>
      <w:r w:rsidRPr="001A2527">
        <w:rPr>
          <w:rFonts w:ascii="Arial" w:hAnsi="Arial" w:cs="Arial"/>
          <w:snapToGrid w:val="0"/>
          <w:sz w:val="20"/>
          <w:szCs w:val="22"/>
        </w:rPr>
        <w:t xml:space="preserve"> other services you provide to nonprofit institutions, such as web-based reporting and </w:t>
      </w:r>
      <w:r w:rsidR="00835B6E" w:rsidRPr="001A2527">
        <w:rPr>
          <w:rFonts w:ascii="Arial" w:hAnsi="Arial" w:cs="Arial"/>
          <w:snapToGrid w:val="0"/>
          <w:sz w:val="20"/>
          <w:szCs w:val="22"/>
        </w:rPr>
        <w:t>back-office</w:t>
      </w:r>
      <w:r w:rsidRPr="001A2527">
        <w:rPr>
          <w:rFonts w:ascii="Arial" w:hAnsi="Arial" w:cs="Arial"/>
          <w:snapToGrid w:val="0"/>
          <w:sz w:val="20"/>
          <w:szCs w:val="22"/>
        </w:rPr>
        <w:t xml:space="preserve"> support, etc.</w:t>
      </w:r>
    </w:p>
    <w:p w14:paraId="0E7700FD" w14:textId="77777777" w:rsidR="00876898" w:rsidRDefault="00876898" w:rsidP="00812EFF">
      <w:pPr>
        <w:rPr>
          <w:rFonts w:ascii="Arial" w:hAnsi="Arial" w:cs="Arial"/>
          <w:sz w:val="18"/>
          <w:szCs w:val="20"/>
          <w:u w:val="single"/>
        </w:rPr>
      </w:pPr>
    </w:p>
    <w:p w14:paraId="225F9D7F" w14:textId="77777777" w:rsidR="00061ECE" w:rsidRPr="00812EFF" w:rsidRDefault="00061ECE" w:rsidP="00812EFF">
      <w:pPr>
        <w:rPr>
          <w:rFonts w:ascii="Arial" w:hAnsi="Arial" w:cs="Arial"/>
          <w:sz w:val="18"/>
          <w:szCs w:val="20"/>
          <w:u w:val="single"/>
        </w:rPr>
      </w:pPr>
    </w:p>
    <w:p w14:paraId="066DB046" w14:textId="0D81E98E" w:rsidR="00876898" w:rsidRDefault="004F419A" w:rsidP="0087689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Mission Related</w:t>
      </w:r>
      <w:r w:rsidR="008326FC">
        <w:rPr>
          <w:rFonts w:ascii="Arial" w:hAnsi="Arial" w:cs="Arial"/>
          <w:sz w:val="20"/>
          <w:szCs w:val="20"/>
          <w:u w:val="single"/>
        </w:rPr>
        <w:t xml:space="preserve"> Investing</w:t>
      </w:r>
      <w:r w:rsidR="00835B6E">
        <w:rPr>
          <w:rFonts w:ascii="Arial" w:hAnsi="Arial" w:cs="Arial"/>
          <w:sz w:val="20"/>
          <w:szCs w:val="20"/>
          <w:u w:val="single"/>
        </w:rPr>
        <w:t>/</w:t>
      </w:r>
      <w:r w:rsidR="009723D1">
        <w:rPr>
          <w:rFonts w:ascii="Arial" w:hAnsi="Arial" w:cs="Arial"/>
          <w:sz w:val="20"/>
          <w:szCs w:val="20"/>
          <w:u w:val="single"/>
        </w:rPr>
        <w:t>Catholic Responsible</w:t>
      </w:r>
      <w:r w:rsidR="00835B6E">
        <w:rPr>
          <w:rFonts w:ascii="Arial" w:hAnsi="Arial" w:cs="Arial"/>
          <w:sz w:val="20"/>
          <w:szCs w:val="20"/>
          <w:u w:val="single"/>
        </w:rPr>
        <w:t xml:space="preserve"> </w:t>
      </w:r>
      <w:r w:rsidR="009723D1">
        <w:rPr>
          <w:rFonts w:ascii="Arial" w:hAnsi="Arial" w:cs="Arial"/>
          <w:sz w:val="20"/>
          <w:szCs w:val="20"/>
          <w:u w:val="single"/>
        </w:rPr>
        <w:t xml:space="preserve">Social </w:t>
      </w:r>
      <w:r w:rsidR="00835B6E">
        <w:rPr>
          <w:rFonts w:ascii="Arial" w:hAnsi="Arial" w:cs="Arial"/>
          <w:sz w:val="20"/>
          <w:szCs w:val="20"/>
          <w:u w:val="single"/>
        </w:rPr>
        <w:t>Investing/PRIs and Shareholder Advocacy</w:t>
      </w:r>
    </w:p>
    <w:p w14:paraId="3910100C" w14:textId="77777777" w:rsidR="00876898" w:rsidRPr="00855F91" w:rsidRDefault="00876898" w:rsidP="00876898">
      <w:pPr>
        <w:pStyle w:val="ListParagraph"/>
        <w:ind w:left="360"/>
        <w:rPr>
          <w:rFonts w:ascii="Arial" w:hAnsi="Arial" w:cs="Arial"/>
          <w:sz w:val="18"/>
          <w:szCs w:val="20"/>
          <w:u w:val="single"/>
        </w:rPr>
      </w:pPr>
    </w:p>
    <w:p w14:paraId="3844730D" w14:textId="77777777" w:rsidR="00554CC6" w:rsidRPr="00F06CB1" w:rsidRDefault="00554CC6" w:rsidP="00554CC6">
      <w:pPr>
        <w:pStyle w:val="ListParagraph"/>
        <w:numPr>
          <w:ilvl w:val="0"/>
          <w:numId w:val="26"/>
        </w:numPr>
        <w:rPr>
          <w:rFonts w:ascii="Arial" w:hAnsi="Arial" w:cs="Arial"/>
          <w:sz w:val="20"/>
        </w:rPr>
      </w:pPr>
      <w:r w:rsidRPr="00F06CB1">
        <w:rPr>
          <w:rFonts w:ascii="Arial" w:hAnsi="Arial" w:cs="Arial"/>
          <w:sz w:val="20"/>
        </w:rPr>
        <w:t xml:space="preserve">Has your firm developed expertise in Mission Related Investing?  If so, briefly describe an example of </w:t>
      </w:r>
      <w:r w:rsidR="003228FB" w:rsidRPr="00F06CB1">
        <w:rPr>
          <w:rFonts w:ascii="Arial" w:hAnsi="Arial" w:cs="Arial"/>
          <w:sz w:val="20"/>
        </w:rPr>
        <w:t>assisting</w:t>
      </w:r>
      <w:r w:rsidRPr="00F06CB1">
        <w:rPr>
          <w:rFonts w:ascii="Arial" w:hAnsi="Arial" w:cs="Arial"/>
          <w:sz w:val="20"/>
        </w:rPr>
        <w:t xml:space="preserve"> an institutional client </w:t>
      </w:r>
      <w:r w:rsidR="003228FB" w:rsidRPr="00F06CB1">
        <w:rPr>
          <w:rFonts w:ascii="Arial" w:hAnsi="Arial" w:cs="Arial"/>
          <w:sz w:val="20"/>
        </w:rPr>
        <w:t>identify</w:t>
      </w:r>
      <w:r w:rsidRPr="00F06CB1">
        <w:rPr>
          <w:rFonts w:ascii="Arial" w:hAnsi="Arial" w:cs="Arial"/>
          <w:sz w:val="20"/>
        </w:rPr>
        <w:t xml:space="preserve"> and invest in a mission related investment.</w:t>
      </w:r>
    </w:p>
    <w:p w14:paraId="34FE99A2" w14:textId="77777777" w:rsidR="00554CC6" w:rsidRPr="00F06CB1" w:rsidRDefault="00554CC6" w:rsidP="00554CC6">
      <w:pPr>
        <w:rPr>
          <w:rFonts w:ascii="Arial" w:hAnsi="Arial" w:cs="Arial"/>
          <w:sz w:val="20"/>
        </w:rPr>
      </w:pPr>
    </w:p>
    <w:p w14:paraId="2658A283" w14:textId="77777777" w:rsidR="00876898" w:rsidRPr="00F06CB1" w:rsidRDefault="00876898" w:rsidP="00876898">
      <w:pPr>
        <w:pStyle w:val="ListParagraph"/>
        <w:numPr>
          <w:ilvl w:val="0"/>
          <w:numId w:val="26"/>
        </w:numPr>
        <w:rPr>
          <w:rFonts w:ascii="Arial" w:hAnsi="Arial" w:cs="Arial"/>
          <w:sz w:val="20"/>
        </w:rPr>
      </w:pPr>
      <w:r w:rsidRPr="00F06CB1">
        <w:rPr>
          <w:rFonts w:ascii="Arial" w:hAnsi="Arial" w:cs="Arial"/>
          <w:sz w:val="20"/>
        </w:rPr>
        <w:t>Describe how you would</w:t>
      </w:r>
      <w:r w:rsidR="00554CC6" w:rsidRPr="00F06CB1">
        <w:rPr>
          <w:rFonts w:ascii="Arial" w:hAnsi="Arial" w:cs="Arial"/>
          <w:sz w:val="20"/>
        </w:rPr>
        <w:t xml:space="preserve"> approach incorporating</w:t>
      </w:r>
      <w:r w:rsidRPr="00F06CB1">
        <w:rPr>
          <w:rFonts w:ascii="Arial" w:hAnsi="Arial" w:cs="Arial"/>
          <w:sz w:val="20"/>
        </w:rPr>
        <w:t xml:space="preserve"> mission related investments into a</w:t>
      </w:r>
      <w:r w:rsidR="00554CC6" w:rsidRPr="00F06CB1">
        <w:rPr>
          <w:rFonts w:ascii="Arial" w:hAnsi="Arial" w:cs="Arial"/>
          <w:sz w:val="20"/>
        </w:rPr>
        <w:t>n</w:t>
      </w:r>
      <w:r w:rsidRPr="00F06CB1">
        <w:rPr>
          <w:rFonts w:ascii="Arial" w:hAnsi="Arial" w:cs="Arial"/>
          <w:sz w:val="20"/>
        </w:rPr>
        <w:t xml:space="preserve"> asset allocation.</w:t>
      </w:r>
    </w:p>
    <w:p w14:paraId="315F3A15" w14:textId="77777777" w:rsidR="003228FB" w:rsidRPr="00F06CB1" w:rsidRDefault="003228FB" w:rsidP="003228FB">
      <w:pPr>
        <w:pStyle w:val="ListParagraph"/>
        <w:rPr>
          <w:rFonts w:ascii="Arial" w:hAnsi="Arial" w:cs="Arial"/>
          <w:sz w:val="20"/>
        </w:rPr>
      </w:pPr>
    </w:p>
    <w:p w14:paraId="2D43FDD7" w14:textId="428FBD19" w:rsidR="003228FB" w:rsidRPr="00F06CB1" w:rsidRDefault="003228FB" w:rsidP="00876898">
      <w:pPr>
        <w:pStyle w:val="ListParagraph"/>
        <w:numPr>
          <w:ilvl w:val="0"/>
          <w:numId w:val="26"/>
        </w:numPr>
        <w:rPr>
          <w:rFonts w:ascii="Arial" w:hAnsi="Arial" w:cs="Arial"/>
          <w:sz w:val="20"/>
        </w:rPr>
      </w:pPr>
      <w:r w:rsidRPr="00F06CB1">
        <w:rPr>
          <w:rFonts w:ascii="Arial" w:hAnsi="Arial" w:cs="Arial"/>
          <w:sz w:val="20"/>
        </w:rPr>
        <w:t xml:space="preserve">Describe how you would source potential </w:t>
      </w:r>
      <w:r w:rsidR="00835B6E" w:rsidRPr="00F06CB1">
        <w:rPr>
          <w:rFonts w:ascii="Arial" w:hAnsi="Arial" w:cs="Arial"/>
          <w:sz w:val="20"/>
        </w:rPr>
        <w:t>mission-related</w:t>
      </w:r>
      <w:r w:rsidRPr="00F06CB1">
        <w:rPr>
          <w:rFonts w:ascii="Arial" w:hAnsi="Arial" w:cs="Arial"/>
          <w:sz w:val="20"/>
        </w:rPr>
        <w:t xml:space="preserve"> investments</w:t>
      </w:r>
      <w:r w:rsidR="00641E97" w:rsidRPr="00F06CB1">
        <w:rPr>
          <w:rFonts w:ascii="Arial" w:hAnsi="Arial" w:cs="Arial"/>
          <w:sz w:val="20"/>
        </w:rPr>
        <w:t xml:space="preserve"> for the Foundation’s portfolio</w:t>
      </w:r>
      <w:r w:rsidRPr="00F06CB1">
        <w:rPr>
          <w:rFonts w:ascii="Arial" w:hAnsi="Arial" w:cs="Arial"/>
          <w:sz w:val="20"/>
        </w:rPr>
        <w:t>.</w:t>
      </w:r>
    </w:p>
    <w:p w14:paraId="246DDC27" w14:textId="77777777" w:rsidR="009819AC" w:rsidRPr="00554CC6" w:rsidRDefault="009819AC" w:rsidP="00554CC6">
      <w:pPr>
        <w:rPr>
          <w:rFonts w:ascii="Arial" w:hAnsi="Arial" w:cs="Arial"/>
          <w:sz w:val="20"/>
        </w:rPr>
      </w:pPr>
    </w:p>
    <w:p w14:paraId="25A37CBE" w14:textId="063729B7" w:rsidR="00876898" w:rsidRDefault="00061ECE" w:rsidP="00876898">
      <w:pPr>
        <w:pStyle w:val="ListParagraph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After</w:t>
      </w:r>
      <w:r w:rsidRPr="00F9346E">
        <w:rPr>
          <w:rFonts w:ascii="Arial" w:hAnsi="Arial" w:cs="Arial"/>
          <w:sz w:val="20"/>
          <w:szCs w:val="20"/>
        </w:rPr>
        <w:t xml:space="preserve"> reviewing our Investment Policy Statement, </w:t>
      </w:r>
      <w:r>
        <w:rPr>
          <w:rFonts w:ascii="Arial" w:hAnsi="Arial" w:cs="Arial"/>
          <w:sz w:val="20"/>
          <w:szCs w:val="20"/>
        </w:rPr>
        <w:t>please describe any changes or</w:t>
      </w:r>
      <w:r w:rsidRPr="00F9346E">
        <w:rPr>
          <w:rFonts w:ascii="Arial" w:hAnsi="Arial" w:cs="Arial"/>
          <w:sz w:val="20"/>
          <w:szCs w:val="20"/>
        </w:rPr>
        <w:t xml:space="preserve"> decisions</w:t>
      </w:r>
      <w:r>
        <w:rPr>
          <w:rFonts w:ascii="Arial" w:hAnsi="Arial" w:cs="Arial"/>
          <w:sz w:val="20"/>
          <w:szCs w:val="20"/>
        </w:rPr>
        <w:t xml:space="preserve"> would you recommend</w:t>
      </w:r>
      <w:r w:rsidRPr="00F9346E">
        <w:rPr>
          <w:rFonts w:ascii="Arial" w:hAnsi="Arial" w:cs="Arial"/>
          <w:sz w:val="20"/>
          <w:szCs w:val="20"/>
        </w:rPr>
        <w:t xml:space="preserve"> the</w:t>
      </w:r>
      <w:r w:rsidR="00FA1D9E">
        <w:rPr>
          <w:rFonts w:ascii="Arial" w:hAnsi="Arial" w:cs="Arial"/>
          <w:sz w:val="20"/>
          <w:szCs w:val="20"/>
        </w:rPr>
        <w:t xml:space="preserve"> Finance </w:t>
      </w:r>
      <w:r>
        <w:rPr>
          <w:rFonts w:ascii="Arial" w:hAnsi="Arial" w:cs="Arial"/>
          <w:sz w:val="20"/>
          <w:szCs w:val="20"/>
        </w:rPr>
        <w:t xml:space="preserve">Committee consider </w:t>
      </w:r>
      <w:r w:rsidRPr="00F9346E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what</w:t>
      </w:r>
      <w:r w:rsidRPr="00F9346E">
        <w:rPr>
          <w:rFonts w:ascii="Arial" w:hAnsi="Arial" w:cs="Arial"/>
          <w:sz w:val="20"/>
          <w:szCs w:val="20"/>
        </w:rPr>
        <w:t xml:space="preserve"> process</w:t>
      </w:r>
      <w:r>
        <w:rPr>
          <w:rFonts w:ascii="Arial" w:hAnsi="Arial" w:cs="Arial"/>
          <w:sz w:val="20"/>
          <w:szCs w:val="20"/>
        </w:rPr>
        <w:t xml:space="preserve"> would</w:t>
      </w:r>
      <w:r w:rsidRPr="00F9346E">
        <w:rPr>
          <w:rFonts w:ascii="Arial" w:hAnsi="Arial" w:cs="Arial"/>
          <w:sz w:val="20"/>
          <w:szCs w:val="20"/>
        </w:rPr>
        <w:t xml:space="preserve"> you use to help </w:t>
      </w:r>
      <w:r>
        <w:rPr>
          <w:rFonts w:ascii="Arial" w:hAnsi="Arial" w:cs="Arial"/>
          <w:sz w:val="20"/>
          <w:szCs w:val="20"/>
        </w:rPr>
        <w:t>us</w:t>
      </w:r>
      <w:r w:rsidRPr="00F9346E">
        <w:rPr>
          <w:rFonts w:ascii="Arial" w:hAnsi="Arial" w:cs="Arial"/>
          <w:sz w:val="20"/>
          <w:szCs w:val="20"/>
        </w:rPr>
        <w:t xml:space="preserve"> make those decisions</w:t>
      </w:r>
      <w:r>
        <w:rPr>
          <w:rFonts w:ascii="Arial" w:hAnsi="Arial" w:cs="Arial"/>
          <w:sz w:val="20"/>
          <w:szCs w:val="20"/>
        </w:rPr>
        <w:t xml:space="preserve">? What specific </w:t>
      </w:r>
      <w:r w:rsidR="00876898">
        <w:rPr>
          <w:rFonts w:ascii="Arial" w:hAnsi="Arial" w:cs="Arial"/>
          <w:sz w:val="20"/>
        </w:rPr>
        <w:t>changes</w:t>
      </w:r>
      <w:r>
        <w:rPr>
          <w:rFonts w:ascii="Arial" w:hAnsi="Arial" w:cs="Arial"/>
          <w:sz w:val="20"/>
        </w:rPr>
        <w:t xml:space="preserve">, if </w:t>
      </w:r>
      <w:r w:rsidR="003C06AE">
        <w:rPr>
          <w:rFonts w:ascii="Arial" w:hAnsi="Arial" w:cs="Arial"/>
          <w:sz w:val="20"/>
        </w:rPr>
        <w:t>any, would you</w:t>
      </w:r>
      <w:r w:rsidR="00876898">
        <w:rPr>
          <w:rFonts w:ascii="Arial" w:hAnsi="Arial" w:cs="Arial"/>
          <w:sz w:val="20"/>
        </w:rPr>
        <w:t xml:space="preserve"> recommend to the Foundation’s Investment Policy Statement to incorporate impact or </w:t>
      </w:r>
      <w:r w:rsidR="00835B6E">
        <w:rPr>
          <w:rFonts w:ascii="Arial" w:hAnsi="Arial" w:cs="Arial"/>
          <w:sz w:val="20"/>
        </w:rPr>
        <w:t>mission-related</w:t>
      </w:r>
      <w:r w:rsidR="00876898">
        <w:rPr>
          <w:rFonts w:ascii="Arial" w:hAnsi="Arial" w:cs="Arial"/>
          <w:sz w:val="20"/>
        </w:rPr>
        <w:t xml:space="preserve"> investments.</w:t>
      </w:r>
    </w:p>
    <w:p w14:paraId="65643A25" w14:textId="77777777" w:rsidR="00835B6E" w:rsidRPr="00835B6E" w:rsidRDefault="00835B6E" w:rsidP="00835B6E">
      <w:pPr>
        <w:pStyle w:val="ListParagraph"/>
        <w:rPr>
          <w:rFonts w:ascii="Arial" w:hAnsi="Arial" w:cs="Arial"/>
          <w:sz w:val="20"/>
        </w:rPr>
      </w:pPr>
    </w:p>
    <w:p w14:paraId="57D36F5D" w14:textId="16C7E9A1" w:rsidR="00835B6E" w:rsidRDefault="00835B6E" w:rsidP="00876898">
      <w:pPr>
        <w:pStyle w:val="ListParagraph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how you would provide positive and negative Catholic Socially Responsible Investment screens to investments in appropriate asset classes.</w:t>
      </w:r>
    </w:p>
    <w:p w14:paraId="537F3FFD" w14:textId="77777777" w:rsidR="00835B6E" w:rsidRPr="00835B6E" w:rsidRDefault="00835B6E" w:rsidP="00835B6E">
      <w:pPr>
        <w:pStyle w:val="ListParagraph"/>
        <w:rPr>
          <w:rFonts w:ascii="Arial" w:hAnsi="Arial" w:cs="Arial"/>
          <w:sz w:val="20"/>
        </w:rPr>
      </w:pPr>
    </w:p>
    <w:p w14:paraId="4323E7C5" w14:textId="2E22033A" w:rsidR="00835B6E" w:rsidRDefault="00835B6E" w:rsidP="00876898">
      <w:pPr>
        <w:pStyle w:val="ListParagraph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your capacity to advise us on Program Related Investments and community investing opportunities.</w:t>
      </w:r>
      <w:r w:rsidR="00956C1C">
        <w:rPr>
          <w:rFonts w:ascii="Arial" w:hAnsi="Arial" w:cs="Arial"/>
          <w:sz w:val="20"/>
        </w:rPr>
        <w:t xml:space="preserve"> </w:t>
      </w:r>
    </w:p>
    <w:p w14:paraId="7D5B5F6F" w14:textId="77777777" w:rsidR="00835B6E" w:rsidRPr="00835B6E" w:rsidRDefault="00835B6E" w:rsidP="00835B6E">
      <w:pPr>
        <w:pStyle w:val="ListParagraph"/>
        <w:rPr>
          <w:rFonts w:ascii="Arial" w:hAnsi="Arial" w:cs="Arial"/>
          <w:sz w:val="20"/>
        </w:rPr>
      </w:pPr>
    </w:p>
    <w:p w14:paraId="5A800C0E" w14:textId="1F612982" w:rsidR="00835B6E" w:rsidRDefault="00835B6E" w:rsidP="00876898">
      <w:pPr>
        <w:pStyle w:val="ListParagraph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how you participate in shareholder advocacy and engagement through stockholder resolutions, proxy voting op-eds and other vehicles.</w:t>
      </w:r>
    </w:p>
    <w:p w14:paraId="5A516EFD" w14:textId="77777777" w:rsidR="00876898" w:rsidRPr="00812EFF" w:rsidRDefault="00876898" w:rsidP="00812EFF">
      <w:pPr>
        <w:rPr>
          <w:rFonts w:ascii="Arial" w:hAnsi="Arial" w:cs="Arial"/>
          <w:sz w:val="20"/>
        </w:rPr>
      </w:pPr>
    </w:p>
    <w:p w14:paraId="011BC79D" w14:textId="77777777" w:rsidR="00876898" w:rsidRDefault="00876898" w:rsidP="0087689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Fees</w:t>
      </w:r>
    </w:p>
    <w:p w14:paraId="21C59480" w14:textId="77777777" w:rsidR="00590DC5" w:rsidRPr="003E1851" w:rsidRDefault="00590DC5" w:rsidP="003E1851">
      <w:pPr>
        <w:rPr>
          <w:rFonts w:ascii="Arial" w:hAnsi="Arial" w:cs="Arial"/>
          <w:sz w:val="20"/>
          <w:szCs w:val="20"/>
        </w:rPr>
      </w:pPr>
    </w:p>
    <w:p w14:paraId="33DEAA66" w14:textId="77777777" w:rsidR="00876898" w:rsidRDefault="00876898" w:rsidP="00876898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6E0BAE">
        <w:rPr>
          <w:rFonts w:ascii="Arial" w:hAnsi="Arial" w:cs="Arial"/>
          <w:sz w:val="20"/>
          <w:szCs w:val="20"/>
        </w:rPr>
        <w:t xml:space="preserve">Describe </w:t>
      </w:r>
      <w:r>
        <w:rPr>
          <w:rFonts w:ascii="Arial" w:hAnsi="Arial" w:cs="Arial"/>
          <w:sz w:val="20"/>
          <w:szCs w:val="20"/>
        </w:rPr>
        <w:t>your</w:t>
      </w:r>
      <w:r w:rsidRPr="006E0BAE">
        <w:rPr>
          <w:rFonts w:ascii="Arial" w:hAnsi="Arial" w:cs="Arial"/>
          <w:sz w:val="20"/>
          <w:szCs w:val="20"/>
        </w:rPr>
        <w:t xml:space="preserve"> firm’s compensation</w:t>
      </w:r>
      <w:r>
        <w:rPr>
          <w:rFonts w:ascii="Arial" w:hAnsi="Arial" w:cs="Arial"/>
          <w:sz w:val="20"/>
          <w:szCs w:val="20"/>
        </w:rPr>
        <w:t xml:space="preserve"> structure</w:t>
      </w:r>
      <w:r w:rsidR="00473D62" w:rsidRPr="00473D62">
        <w:rPr>
          <w:rFonts w:ascii="Arial" w:hAnsi="Arial" w:cs="Arial"/>
          <w:sz w:val="20"/>
          <w:szCs w:val="20"/>
        </w:rPr>
        <w:t xml:space="preserve"> </w:t>
      </w:r>
      <w:r w:rsidR="00473D62" w:rsidRPr="006E0BAE">
        <w:rPr>
          <w:rFonts w:ascii="Arial" w:hAnsi="Arial" w:cs="Arial"/>
          <w:sz w:val="20"/>
          <w:szCs w:val="20"/>
        </w:rPr>
        <w:t>for professionals</w:t>
      </w:r>
      <w:r>
        <w:rPr>
          <w:rFonts w:ascii="Arial" w:hAnsi="Arial" w:cs="Arial"/>
          <w:sz w:val="20"/>
          <w:szCs w:val="20"/>
        </w:rPr>
        <w:t xml:space="preserve">, including </w:t>
      </w:r>
      <w:r w:rsidRPr="006E0BAE">
        <w:rPr>
          <w:rFonts w:ascii="Arial" w:hAnsi="Arial" w:cs="Arial"/>
          <w:sz w:val="20"/>
          <w:szCs w:val="20"/>
        </w:rPr>
        <w:t>incentive program</w:t>
      </w:r>
      <w:r w:rsidR="00473D6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14:paraId="003BDD5E" w14:textId="77777777" w:rsidR="00876898" w:rsidRDefault="00876898" w:rsidP="00876898">
      <w:pPr>
        <w:rPr>
          <w:rFonts w:ascii="Arial" w:hAnsi="Arial" w:cs="Arial"/>
          <w:sz w:val="20"/>
          <w:szCs w:val="20"/>
        </w:rPr>
      </w:pPr>
    </w:p>
    <w:p w14:paraId="13A813DD" w14:textId="77777777" w:rsidR="00590DC5" w:rsidRDefault="00590DC5" w:rsidP="00432B10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describe your fee structure. If you offer a flat fee, how and when is the fee evaluated?</w:t>
      </w:r>
    </w:p>
    <w:p w14:paraId="320EC3AA" w14:textId="77777777" w:rsidR="00590DC5" w:rsidRDefault="00590DC5" w:rsidP="00590DC5">
      <w:pPr>
        <w:pStyle w:val="ListParagraph"/>
        <w:rPr>
          <w:rFonts w:ascii="Arial" w:hAnsi="Arial" w:cs="Arial"/>
          <w:sz w:val="20"/>
          <w:szCs w:val="20"/>
        </w:rPr>
      </w:pPr>
    </w:p>
    <w:p w14:paraId="7B752E0F" w14:textId="77777777" w:rsidR="00590DC5" w:rsidRDefault="00590DC5" w:rsidP="00590DC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your estimated fees for servicing the Foundation’s account. Please provide fee allocation in the table below:</w:t>
      </w:r>
    </w:p>
    <w:p w14:paraId="76A4DD8D" w14:textId="77777777" w:rsidR="001A2527" w:rsidRPr="001A2527" w:rsidRDefault="001A2527" w:rsidP="001A2527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8622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4500"/>
      </w:tblGrid>
      <w:tr w:rsidR="001A2527" w:rsidRPr="00FF518A" w14:paraId="173E312D" w14:textId="77777777" w:rsidTr="001A2527"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45B5E" w14:textId="77777777" w:rsidR="001A2527" w:rsidRPr="001A2527" w:rsidRDefault="001A2527" w:rsidP="001A2527">
            <w:pPr>
              <w:autoSpaceDE w:val="0"/>
              <w:autoSpaceDN w:val="0"/>
              <w:rPr>
                <w:rFonts w:ascii="Arial" w:eastAsia="Calibri" w:hAnsi="Arial" w:cs="Arial"/>
                <w:b/>
                <w:bCs/>
                <w:color w:val="FFFFFF"/>
                <w:sz w:val="20"/>
                <w:szCs w:val="22"/>
              </w:rPr>
            </w:pPr>
            <w:r w:rsidRPr="001A2527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Category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1E36A" w14:textId="77777777" w:rsidR="001A2527" w:rsidRPr="001A2527" w:rsidRDefault="001A2527" w:rsidP="001A2527">
            <w:pPr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color w:val="FFFFFF"/>
                <w:sz w:val="20"/>
                <w:szCs w:val="22"/>
              </w:rPr>
            </w:pPr>
            <w:r w:rsidRPr="001A2527"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  <w:t>Basis Points</w:t>
            </w:r>
          </w:p>
        </w:tc>
      </w:tr>
      <w:tr w:rsidR="001A2527" w:rsidRPr="00FF518A" w14:paraId="0137AE76" w14:textId="77777777" w:rsidTr="001A2527"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52C1" w14:textId="77777777" w:rsidR="001A2527" w:rsidRPr="001A2527" w:rsidRDefault="001A2527" w:rsidP="001A2527">
            <w:pPr>
              <w:autoSpaceDE w:val="0"/>
              <w:autoSpaceDN w:val="0"/>
              <w:spacing w:before="40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  <w:r w:rsidRPr="001A2527">
              <w:rPr>
                <w:rFonts w:ascii="Arial" w:hAnsi="Arial" w:cs="Arial"/>
                <w:color w:val="000000"/>
                <w:sz w:val="20"/>
                <w:szCs w:val="22"/>
              </w:rPr>
              <w:t>Advisory Fee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93ED" w14:textId="77777777" w:rsidR="001A2527" w:rsidRPr="001A2527" w:rsidRDefault="001A2527" w:rsidP="001A2527">
            <w:pPr>
              <w:autoSpaceDE w:val="0"/>
              <w:autoSpaceDN w:val="0"/>
              <w:spacing w:before="40"/>
              <w:jc w:val="center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</w:tr>
      <w:tr w:rsidR="001A2527" w:rsidRPr="00FF518A" w14:paraId="2281A2ED" w14:textId="77777777" w:rsidTr="001A2527"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A3A8" w14:textId="77777777" w:rsidR="001A2527" w:rsidRPr="001A2527" w:rsidRDefault="001A2527" w:rsidP="001A2527">
            <w:pPr>
              <w:autoSpaceDE w:val="0"/>
              <w:autoSpaceDN w:val="0"/>
              <w:spacing w:before="40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  <w:r w:rsidRPr="001A2527">
              <w:rPr>
                <w:rFonts w:ascii="Arial" w:hAnsi="Arial" w:cs="Arial"/>
                <w:color w:val="000000"/>
                <w:sz w:val="20"/>
                <w:szCs w:val="22"/>
              </w:rPr>
              <w:t>Manager/Fund Fees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461D" w14:textId="77777777" w:rsidR="001A2527" w:rsidRPr="001A2527" w:rsidRDefault="001A2527" w:rsidP="001A2527">
            <w:pPr>
              <w:autoSpaceDE w:val="0"/>
              <w:autoSpaceDN w:val="0"/>
              <w:spacing w:before="40"/>
              <w:jc w:val="center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</w:tr>
      <w:tr w:rsidR="001A2527" w:rsidRPr="00FF518A" w14:paraId="6743045E" w14:textId="77777777" w:rsidTr="001A2527"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1026" w14:textId="77777777" w:rsidR="001A2527" w:rsidRPr="001A2527" w:rsidRDefault="001A2527" w:rsidP="001A2527">
            <w:pPr>
              <w:autoSpaceDE w:val="0"/>
              <w:autoSpaceDN w:val="0"/>
              <w:spacing w:before="4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A2527">
              <w:rPr>
                <w:rFonts w:ascii="Arial" w:hAnsi="Arial" w:cs="Arial"/>
                <w:color w:val="000000"/>
                <w:sz w:val="20"/>
                <w:szCs w:val="22"/>
              </w:rPr>
              <w:t>Commingled/Partnership Expenses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6888" w14:textId="77777777" w:rsidR="001A2527" w:rsidRPr="001A2527" w:rsidRDefault="001A2527" w:rsidP="001A2527">
            <w:pPr>
              <w:autoSpaceDE w:val="0"/>
              <w:autoSpaceDN w:val="0"/>
              <w:spacing w:before="40"/>
              <w:jc w:val="center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</w:tr>
      <w:tr w:rsidR="001A2527" w:rsidRPr="00FF518A" w14:paraId="076B36E0" w14:textId="77777777" w:rsidTr="001A2527"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779F" w14:textId="77777777" w:rsidR="001A2527" w:rsidRPr="001A2527" w:rsidRDefault="001A2527" w:rsidP="001A2527">
            <w:pPr>
              <w:autoSpaceDE w:val="0"/>
              <w:autoSpaceDN w:val="0"/>
              <w:spacing w:before="40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A2527">
              <w:rPr>
                <w:rFonts w:ascii="Arial" w:hAnsi="Arial" w:cs="Arial"/>
                <w:color w:val="000000"/>
                <w:sz w:val="20"/>
                <w:szCs w:val="22"/>
              </w:rPr>
              <w:t>Other (custody, tax, audit, etc.)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D0B2" w14:textId="77777777" w:rsidR="001A2527" w:rsidRPr="001A2527" w:rsidRDefault="001A2527" w:rsidP="001A2527">
            <w:pPr>
              <w:autoSpaceDE w:val="0"/>
              <w:autoSpaceDN w:val="0"/>
              <w:spacing w:before="40"/>
              <w:jc w:val="center"/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</w:tr>
      <w:tr w:rsidR="001A2527" w:rsidRPr="00FF518A" w14:paraId="3C3A359B" w14:textId="77777777" w:rsidTr="001A2527"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ECBE" w14:textId="77777777" w:rsidR="001A2527" w:rsidRPr="001A2527" w:rsidRDefault="001A2527" w:rsidP="001A2527">
            <w:pPr>
              <w:autoSpaceDE w:val="0"/>
              <w:autoSpaceDN w:val="0"/>
              <w:spacing w:before="40"/>
              <w:rPr>
                <w:rFonts w:ascii="Arial" w:eastAsia="Calibri" w:hAnsi="Arial" w:cs="Arial"/>
                <w:b/>
                <w:bCs/>
                <w:color w:val="000000"/>
                <w:sz w:val="20"/>
                <w:szCs w:val="22"/>
              </w:rPr>
            </w:pPr>
            <w:r w:rsidRPr="001A252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Total Fees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05CC" w14:textId="77777777" w:rsidR="001A2527" w:rsidRPr="001A2527" w:rsidRDefault="001A2527" w:rsidP="001A2527">
            <w:pPr>
              <w:autoSpaceDE w:val="0"/>
              <w:autoSpaceDN w:val="0"/>
              <w:spacing w:before="4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2"/>
              </w:rPr>
            </w:pPr>
          </w:p>
        </w:tc>
      </w:tr>
    </w:tbl>
    <w:p w14:paraId="202754A0" w14:textId="77777777" w:rsidR="00134B90" w:rsidRDefault="00134B90" w:rsidP="00134B90">
      <w:pPr>
        <w:rPr>
          <w:rFonts w:ascii="Arial" w:hAnsi="Arial" w:cs="Arial"/>
          <w:sz w:val="20"/>
        </w:rPr>
      </w:pPr>
    </w:p>
    <w:p w14:paraId="1FE64562" w14:textId="77777777" w:rsidR="006E0BAE" w:rsidRPr="00A726C1" w:rsidRDefault="006E0BAE" w:rsidP="00A726C1">
      <w:pPr>
        <w:rPr>
          <w:rFonts w:ascii="Arial" w:hAnsi="Arial" w:cs="Arial"/>
          <w:sz w:val="20"/>
          <w:szCs w:val="20"/>
          <w:u w:val="single"/>
        </w:rPr>
      </w:pPr>
    </w:p>
    <w:p w14:paraId="60009079" w14:textId="77777777" w:rsidR="00282DAE" w:rsidRDefault="001C7E59" w:rsidP="00282DA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References</w:t>
      </w:r>
    </w:p>
    <w:p w14:paraId="10B363ED" w14:textId="77777777" w:rsidR="00282DAE" w:rsidRDefault="00282DAE" w:rsidP="00282DAE">
      <w:pPr>
        <w:rPr>
          <w:rFonts w:ascii="Arial" w:hAnsi="Arial" w:cs="Arial"/>
          <w:sz w:val="20"/>
          <w:szCs w:val="20"/>
          <w:u w:val="single"/>
        </w:rPr>
      </w:pPr>
    </w:p>
    <w:p w14:paraId="4D0D3923" w14:textId="77777777" w:rsidR="00282DAE" w:rsidRPr="001C7E59" w:rsidRDefault="00282DAE" w:rsidP="001C7E59">
      <w:pPr>
        <w:rPr>
          <w:rFonts w:ascii="Arial" w:hAnsi="Arial" w:cs="Arial"/>
          <w:sz w:val="20"/>
          <w:szCs w:val="20"/>
        </w:rPr>
      </w:pPr>
      <w:r w:rsidRPr="001C7E59">
        <w:rPr>
          <w:rFonts w:ascii="Arial" w:hAnsi="Arial" w:cs="Arial"/>
          <w:sz w:val="20"/>
          <w:szCs w:val="20"/>
        </w:rPr>
        <w:t>Provide at least three references (primarily foundations of sim</w:t>
      </w:r>
      <w:r w:rsidR="00473D62">
        <w:rPr>
          <w:rFonts w:ascii="Arial" w:hAnsi="Arial" w:cs="Arial"/>
          <w:sz w:val="20"/>
          <w:szCs w:val="20"/>
        </w:rPr>
        <w:t>ilar size</w:t>
      </w:r>
      <w:r w:rsidRPr="001C7E59">
        <w:rPr>
          <w:rFonts w:ascii="Arial" w:hAnsi="Arial" w:cs="Arial"/>
          <w:sz w:val="20"/>
          <w:szCs w:val="20"/>
        </w:rPr>
        <w:t xml:space="preserve">), </w:t>
      </w:r>
      <w:r w:rsidR="00473D62">
        <w:rPr>
          <w:rFonts w:ascii="Arial" w:hAnsi="Arial" w:cs="Arial"/>
          <w:sz w:val="20"/>
          <w:szCs w:val="20"/>
        </w:rPr>
        <w:t xml:space="preserve">including names, </w:t>
      </w:r>
      <w:r w:rsidR="006F3BAC">
        <w:rPr>
          <w:rFonts w:ascii="Arial" w:hAnsi="Arial" w:cs="Arial"/>
          <w:sz w:val="20"/>
          <w:szCs w:val="20"/>
        </w:rPr>
        <w:t>contact information</w:t>
      </w:r>
      <w:r w:rsidRPr="001C7E59">
        <w:rPr>
          <w:rFonts w:ascii="Arial" w:hAnsi="Arial" w:cs="Arial"/>
          <w:sz w:val="20"/>
          <w:szCs w:val="20"/>
        </w:rPr>
        <w:t xml:space="preserve">, asset values, years served, services </w:t>
      </w:r>
      <w:r w:rsidR="00473D62">
        <w:rPr>
          <w:rFonts w:ascii="Arial" w:hAnsi="Arial" w:cs="Arial"/>
          <w:sz w:val="20"/>
          <w:szCs w:val="20"/>
        </w:rPr>
        <w:t>provided</w:t>
      </w:r>
      <w:r w:rsidRPr="001C7E59">
        <w:rPr>
          <w:rFonts w:ascii="Arial" w:hAnsi="Arial" w:cs="Arial"/>
          <w:sz w:val="20"/>
          <w:szCs w:val="20"/>
        </w:rPr>
        <w:t xml:space="preserve">, and </w:t>
      </w:r>
      <w:r w:rsidR="00473D62">
        <w:rPr>
          <w:rFonts w:ascii="Arial" w:hAnsi="Arial" w:cs="Arial"/>
          <w:sz w:val="20"/>
          <w:szCs w:val="20"/>
        </w:rPr>
        <w:t>your</w:t>
      </w:r>
      <w:r w:rsidRPr="001C7E59">
        <w:rPr>
          <w:rFonts w:ascii="Arial" w:hAnsi="Arial" w:cs="Arial"/>
          <w:sz w:val="20"/>
          <w:szCs w:val="20"/>
        </w:rPr>
        <w:t xml:space="preserve"> authorization to contact them.</w:t>
      </w:r>
    </w:p>
    <w:p w14:paraId="0F55DCD8" w14:textId="77777777" w:rsidR="00A67960" w:rsidRDefault="00A67960" w:rsidP="0011317E">
      <w:pPr>
        <w:rPr>
          <w:rFonts w:ascii="Arial" w:hAnsi="Arial" w:cs="Arial"/>
          <w:sz w:val="20"/>
          <w:szCs w:val="20"/>
        </w:rPr>
      </w:pPr>
    </w:p>
    <w:p w14:paraId="6C05F7DF" w14:textId="77777777" w:rsidR="008A1373" w:rsidRDefault="008A1373" w:rsidP="0011317E">
      <w:pPr>
        <w:rPr>
          <w:rFonts w:ascii="Arial" w:hAnsi="Arial" w:cs="Arial"/>
          <w:sz w:val="20"/>
          <w:szCs w:val="20"/>
        </w:rPr>
      </w:pPr>
    </w:p>
    <w:p w14:paraId="3C032910" w14:textId="77777777" w:rsidR="009339D7" w:rsidRPr="009339D7" w:rsidRDefault="009339D7" w:rsidP="0011317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Submission Instructions</w:t>
      </w:r>
    </w:p>
    <w:p w14:paraId="604B18D0" w14:textId="77777777" w:rsidR="009339D7" w:rsidRDefault="009339D7" w:rsidP="0011317E">
      <w:pPr>
        <w:rPr>
          <w:rFonts w:ascii="Arial" w:hAnsi="Arial" w:cs="Arial"/>
          <w:sz w:val="20"/>
          <w:szCs w:val="20"/>
        </w:rPr>
      </w:pPr>
    </w:p>
    <w:p w14:paraId="72877FE2" w14:textId="4F8924DE" w:rsidR="003C7EB7" w:rsidRPr="00741F8C" w:rsidRDefault="00473D62" w:rsidP="001131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limit responses to 25 pages and </w:t>
      </w:r>
      <w:r w:rsidR="00E206AB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 xml:space="preserve"> </w:t>
      </w:r>
      <w:r w:rsidR="008A1373">
        <w:rPr>
          <w:rFonts w:ascii="Arial" w:hAnsi="Arial" w:cs="Arial"/>
          <w:sz w:val="20"/>
          <w:szCs w:val="20"/>
        </w:rPr>
        <w:t>electronically</w:t>
      </w:r>
      <w:r w:rsidR="00E206AB">
        <w:rPr>
          <w:rFonts w:ascii="Arial" w:hAnsi="Arial" w:cs="Arial"/>
          <w:sz w:val="20"/>
          <w:szCs w:val="20"/>
        </w:rPr>
        <w:t xml:space="preserve"> </w:t>
      </w:r>
      <w:r w:rsidR="00E206AB" w:rsidRPr="00A1130B">
        <w:rPr>
          <w:rFonts w:ascii="Arial" w:hAnsi="Arial" w:cs="Arial"/>
          <w:sz w:val="20"/>
          <w:szCs w:val="20"/>
        </w:rPr>
        <w:t>on or before</w:t>
      </w:r>
      <w:r w:rsidR="00355F96">
        <w:rPr>
          <w:rFonts w:ascii="Arial" w:hAnsi="Arial" w:cs="Arial"/>
          <w:sz w:val="20"/>
          <w:szCs w:val="20"/>
        </w:rPr>
        <w:t xml:space="preserve"> May 31, 2025</w:t>
      </w:r>
      <w:r w:rsidR="00E206AB">
        <w:rPr>
          <w:rFonts w:ascii="Arial" w:hAnsi="Arial" w:cs="Arial"/>
          <w:sz w:val="20"/>
          <w:szCs w:val="20"/>
        </w:rPr>
        <w:t xml:space="preserve">, </w:t>
      </w:r>
      <w:r w:rsidR="008A1373" w:rsidRPr="00A1130B">
        <w:rPr>
          <w:rFonts w:ascii="Arial" w:hAnsi="Arial" w:cs="Arial"/>
          <w:sz w:val="20"/>
          <w:szCs w:val="20"/>
        </w:rPr>
        <w:t xml:space="preserve">to </w:t>
      </w:r>
      <w:r w:rsidR="00835B6E">
        <w:rPr>
          <w:rFonts w:ascii="Arial" w:hAnsi="Arial" w:cs="Arial"/>
          <w:sz w:val="20"/>
          <w:szCs w:val="20"/>
        </w:rPr>
        <w:t xml:space="preserve">Barry Ross at </w:t>
      </w:r>
      <w:hyperlink r:id="rId11" w:history="1">
        <w:r w:rsidR="00835B6E" w:rsidRPr="00904135">
          <w:rPr>
            <w:rStyle w:val="Hyperlink"/>
            <w:rFonts w:ascii="Arial" w:hAnsi="Arial" w:cs="Arial"/>
            <w:sz w:val="20"/>
            <w:szCs w:val="20"/>
          </w:rPr>
          <w:t>bross@csjorange.org</w:t>
        </w:r>
      </w:hyperlink>
      <w:r w:rsidR="00812EFF">
        <w:rPr>
          <w:rFonts w:ascii="Arial" w:hAnsi="Arial" w:cs="Arial"/>
          <w:sz w:val="20"/>
          <w:szCs w:val="20"/>
        </w:rPr>
        <w:t>. Thank you for taking your time and effort to respond.</w:t>
      </w:r>
    </w:p>
    <w:sectPr w:rsidR="003C7EB7" w:rsidRPr="00741F8C" w:rsidSect="00E206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B5769" w14:textId="77777777" w:rsidR="008E4D6C" w:rsidRDefault="008E4D6C" w:rsidP="00EF134F">
      <w:r>
        <w:separator/>
      </w:r>
    </w:p>
  </w:endnote>
  <w:endnote w:type="continuationSeparator" w:id="0">
    <w:p w14:paraId="67847E6F" w14:textId="77777777" w:rsidR="008E4D6C" w:rsidRDefault="008E4D6C" w:rsidP="00EF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C8A9D" w14:textId="77777777" w:rsidR="00277FA4" w:rsidRDefault="00277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9F01" w14:textId="77777777" w:rsidR="00277FA4" w:rsidRDefault="00277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9152" w14:textId="77777777" w:rsidR="00E315EF" w:rsidRDefault="00E315EF" w:rsidP="006E0B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D3F50" w14:textId="77777777" w:rsidR="008E4D6C" w:rsidRDefault="008E4D6C" w:rsidP="00EF134F">
      <w:r>
        <w:separator/>
      </w:r>
    </w:p>
  </w:footnote>
  <w:footnote w:type="continuationSeparator" w:id="0">
    <w:p w14:paraId="17D7EC48" w14:textId="77777777" w:rsidR="008E4D6C" w:rsidRDefault="008E4D6C" w:rsidP="00EF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5FF60" w14:textId="77777777" w:rsidR="00277FA4" w:rsidRDefault="00277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DD3A" w14:textId="5C8F7B3B" w:rsidR="00E315EF" w:rsidRDefault="00F133E5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Sisters of St. Joseph Healthcare Foundation</w:t>
    </w:r>
    <w:r w:rsidR="00E315EF">
      <w:rPr>
        <w:rFonts w:ascii="Arial" w:hAnsi="Arial" w:cs="Arial"/>
        <w:sz w:val="20"/>
        <w:szCs w:val="20"/>
      </w:rPr>
      <w:tab/>
    </w:r>
    <w:r w:rsidR="00E315EF">
      <w:rPr>
        <w:rFonts w:ascii="Arial" w:hAnsi="Arial" w:cs="Arial"/>
        <w:sz w:val="20"/>
        <w:szCs w:val="20"/>
      </w:rPr>
      <w:tab/>
    </w:r>
    <w:r w:rsidR="00E315EF" w:rsidRPr="00EF134F">
      <w:rPr>
        <w:rFonts w:ascii="Arial" w:hAnsi="Arial" w:cs="Arial"/>
        <w:sz w:val="20"/>
        <w:szCs w:val="20"/>
      </w:rPr>
      <w:t xml:space="preserve">Page | </w:t>
    </w:r>
    <w:r w:rsidR="00E315EF" w:rsidRPr="00EF134F">
      <w:rPr>
        <w:rFonts w:ascii="Arial" w:hAnsi="Arial" w:cs="Arial"/>
        <w:sz w:val="20"/>
        <w:szCs w:val="20"/>
      </w:rPr>
      <w:fldChar w:fldCharType="begin"/>
    </w:r>
    <w:r w:rsidR="00E315EF" w:rsidRPr="00EF134F">
      <w:rPr>
        <w:rFonts w:ascii="Arial" w:hAnsi="Arial" w:cs="Arial"/>
        <w:sz w:val="20"/>
        <w:szCs w:val="20"/>
      </w:rPr>
      <w:instrText xml:space="preserve"> PAGE   \* MERGEFORMAT </w:instrText>
    </w:r>
    <w:r w:rsidR="00E315EF" w:rsidRPr="00EF134F">
      <w:rPr>
        <w:rFonts w:ascii="Arial" w:hAnsi="Arial" w:cs="Arial"/>
        <w:sz w:val="20"/>
        <w:szCs w:val="20"/>
      </w:rPr>
      <w:fldChar w:fldCharType="separate"/>
    </w:r>
    <w:r w:rsidR="0069269D">
      <w:rPr>
        <w:rFonts w:ascii="Arial" w:hAnsi="Arial" w:cs="Arial"/>
        <w:noProof/>
        <w:sz w:val="20"/>
        <w:szCs w:val="20"/>
      </w:rPr>
      <w:t>2</w:t>
    </w:r>
    <w:r w:rsidR="00E315EF" w:rsidRPr="00EF134F">
      <w:rPr>
        <w:rFonts w:ascii="Arial" w:hAnsi="Arial" w:cs="Arial"/>
        <w:noProof/>
        <w:sz w:val="20"/>
        <w:szCs w:val="20"/>
      </w:rPr>
      <w:fldChar w:fldCharType="end"/>
    </w:r>
    <w:r w:rsidR="00E315EF">
      <w:rPr>
        <w:rFonts w:ascii="Arial" w:hAnsi="Arial" w:cs="Arial"/>
        <w:sz w:val="20"/>
        <w:szCs w:val="20"/>
      </w:rPr>
      <w:tab/>
    </w:r>
  </w:p>
  <w:p w14:paraId="6C7B05E2" w14:textId="77777777" w:rsidR="00E315EF" w:rsidRDefault="00E315E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Investment Advisor RFP</w:t>
    </w:r>
  </w:p>
  <w:p w14:paraId="469DAD35" w14:textId="77777777" w:rsidR="00E315EF" w:rsidRPr="00EF134F" w:rsidRDefault="00E315EF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1120C" w14:textId="1D827E3D" w:rsidR="00E315EF" w:rsidRDefault="00722624" w:rsidP="00722624">
    <w:pPr>
      <w:pStyle w:val="Header"/>
    </w:pPr>
    <w:r>
      <w:rPr>
        <w:noProof/>
      </w:rPr>
      <w:drawing>
        <wp:inline distT="0" distB="0" distL="0" distR="0" wp14:anchorId="3231B7A3" wp14:editId="17F68D6D">
          <wp:extent cx="2362200" cy="980303"/>
          <wp:effectExtent l="0" t="0" r="0" b="0"/>
          <wp:docPr id="614120540" name="Picture 3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120540" name="Picture 3" descr="A close 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901" cy="98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327"/>
    <w:multiLevelType w:val="singleLevel"/>
    <w:tmpl w:val="027A51DA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0DE119A8"/>
    <w:multiLevelType w:val="hybridMultilevel"/>
    <w:tmpl w:val="D6982032"/>
    <w:lvl w:ilvl="0" w:tplc="9BF21A2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E37C3"/>
    <w:multiLevelType w:val="hybridMultilevel"/>
    <w:tmpl w:val="F782E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5F06"/>
    <w:multiLevelType w:val="multilevel"/>
    <w:tmpl w:val="6C8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320AB"/>
    <w:multiLevelType w:val="hybridMultilevel"/>
    <w:tmpl w:val="029A1472"/>
    <w:lvl w:ilvl="0" w:tplc="BA2A6C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5F57"/>
    <w:multiLevelType w:val="hybridMultilevel"/>
    <w:tmpl w:val="BD96C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C4CE4"/>
    <w:multiLevelType w:val="hybridMultilevel"/>
    <w:tmpl w:val="ADD8B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F4D9E"/>
    <w:multiLevelType w:val="hybridMultilevel"/>
    <w:tmpl w:val="C276B6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65140"/>
    <w:multiLevelType w:val="hybridMultilevel"/>
    <w:tmpl w:val="B8263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EAEA0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10467"/>
    <w:multiLevelType w:val="hybridMultilevel"/>
    <w:tmpl w:val="4E988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141"/>
    <w:multiLevelType w:val="hybridMultilevel"/>
    <w:tmpl w:val="5052E736"/>
    <w:lvl w:ilvl="0" w:tplc="6C44D2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265EE"/>
    <w:multiLevelType w:val="hybridMultilevel"/>
    <w:tmpl w:val="76A62A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54228"/>
    <w:multiLevelType w:val="hybridMultilevel"/>
    <w:tmpl w:val="9292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D16C1"/>
    <w:multiLevelType w:val="hybridMultilevel"/>
    <w:tmpl w:val="36862F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5252"/>
    <w:multiLevelType w:val="hybridMultilevel"/>
    <w:tmpl w:val="AE928510"/>
    <w:lvl w:ilvl="0" w:tplc="9BF21A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561AD"/>
    <w:multiLevelType w:val="hybridMultilevel"/>
    <w:tmpl w:val="C8363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931FD"/>
    <w:multiLevelType w:val="hybridMultilevel"/>
    <w:tmpl w:val="72F6D0EA"/>
    <w:lvl w:ilvl="0" w:tplc="9BF21A2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86100"/>
    <w:multiLevelType w:val="hybridMultilevel"/>
    <w:tmpl w:val="11B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E2E11"/>
    <w:multiLevelType w:val="hybridMultilevel"/>
    <w:tmpl w:val="AF246D54"/>
    <w:lvl w:ilvl="0" w:tplc="4FB8B2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77FED"/>
    <w:multiLevelType w:val="hybridMultilevel"/>
    <w:tmpl w:val="D8524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F6853"/>
    <w:multiLevelType w:val="hybridMultilevel"/>
    <w:tmpl w:val="2A52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E7BC6"/>
    <w:multiLevelType w:val="hybridMultilevel"/>
    <w:tmpl w:val="617A0504"/>
    <w:lvl w:ilvl="0" w:tplc="6C44D2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050C1"/>
    <w:multiLevelType w:val="hybridMultilevel"/>
    <w:tmpl w:val="C8363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F7A4D"/>
    <w:multiLevelType w:val="hybridMultilevel"/>
    <w:tmpl w:val="27203A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E30213"/>
    <w:multiLevelType w:val="hybridMultilevel"/>
    <w:tmpl w:val="A7EA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924AA"/>
    <w:multiLevelType w:val="hybridMultilevel"/>
    <w:tmpl w:val="8EB8CB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D3F9B"/>
    <w:multiLevelType w:val="hybridMultilevel"/>
    <w:tmpl w:val="4AD66E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48465D"/>
    <w:multiLevelType w:val="hybridMultilevel"/>
    <w:tmpl w:val="4AB4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03EAA"/>
    <w:multiLevelType w:val="hybridMultilevel"/>
    <w:tmpl w:val="B7AAAA74"/>
    <w:lvl w:ilvl="0" w:tplc="DAA0C468">
      <w:start w:val="1"/>
      <w:numFmt w:val="decimal"/>
      <w:lvlText w:val="%1."/>
      <w:lvlJc w:val="left"/>
      <w:pPr>
        <w:ind w:left="1843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5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DA021744">
      <w:start w:val="1"/>
      <w:numFmt w:val="lowerLetter"/>
      <w:lvlText w:val="%5."/>
      <w:lvlJc w:val="left"/>
      <w:pPr>
        <w:ind w:left="3598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29" w15:restartNumberingAfterBreak="0">
    <w:nsid w:val="59456975"/>
    <w:multiLevelType w:val="hybridMultilevel"/>
    <w:tmpl w:val="C756B806"/>
    <w:lvl w:ilvl="0" w:tplc="BA2A6CAC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057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5E1A5FD6"/>
    <w:multiLevelType w:val="hybridMultilevel"/>
    <w:tmpl w:val="DA94E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E344F"/>
    <w:multiLevelType w:val="hybridMultilevel"/>
    <w:tmpl w:val="3418FD02"/>
    <w:lvl w:ilvl="0" w:tplc="8592CCD6">
      <w:start w:val="3"/>
      <w:numFmt w:val="decimal"/>
      <w:lvlText w:val="%1."/>
      <w:lvlJc w:val="left"/>
      <w:pPr>
        <w:ind w:left="1843" w:hanging="360"/>
      </w:pPr>
      <w:rPr>
        <w:rFonts w:cs="Times New Roman" w:hint="default"/>
      </w:rPr>
    </w:lvl>
    <w:lvl w:ilvl="1" w:tplc="4EF47800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085564"/>
    <w:multiLevelType w:val="hybridMultilevel"/>
    <w:tmpl w:val="65B67230"/>
    <w:lvl w:ilvl="0" w:tplc="6C44D2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05724"/>
    <w:multiLevelType w:val="hybridMultilevel"/>
    <w:tmpl w:val="9BD011D4"/>
    <w:lvl w:ilvl="0" w:tplc="6C44D2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9E443C"/>
    <w:multiLevelType w:val="hybridMultilevel"/>
    <w:tmpl w:val="C8A02860"/>
    <w:lvl w:ilvl="0" w:tplc="6C44D2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003DF7"/>
    <w:multiLevelType w:val="hybridMultilevel"/>
    <w:tmpl w:val="9CEE0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987AF9"/>
    <w:multiLevelType w:val="hybridMultilevel"/>
    <w:tmpl w:val="CB0E7AE6"/>
    <w:lvl w:ilvl="0" w:tplc="6C44D2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422FF"/>
    <w:multiLevelType w:val="hybridMultilevel"/>
    <w:tmpl w:val="69984D0E"/>
    <w:lvl w:ilvl="0" w:tplc="B986B96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999734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6AED5E22"/>
    <w:multiLevelType w:val="hybridMultilevel"/>
    <w:tmpl w:val="2FD2E2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1F5A24"/>
    <w:multiLevelType w:val="hybridMultilevel"/>
    <w:tmpl w:val="6CC89952"/>
    <w:lvl w:ilvl="0" w:tplc="CBF052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F64BA"/>
    <w:multiLevelType w:val="hybridMultilevel"/>
    <w:tmpl w:val="0194E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41C9E"/>
    <w:multiLevelType w:val="hybridMultilevel"/>
    <w:tmpl w:val="96A835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E60CE0"/>
    <w:multiLevelType w:val="hybridMultilevel"/>
    <w:tmpl w:val="158CFB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225302">
    <w:abstractNumId w:val="16"/>
  </w:num>
  <w:num w:numId="2" w16cid:durableId="1172064102">
    <w:abstractNumId w:val="4"/>
  </w:num>
  <w:num w:numId="3" w16cid:durableId="855120691">
    <w:abstractNumId w:val="15"/>
  </w:num>
  <w:num w:numId="4" w16cid:durableId="1670136707">
    <w:abstractNumId w:val="37"/>
  </w:num>
  <w:num w:numId="5" w16cid:durableId="1718507119">
    <w:abstractNumId w:val="35"/>
  </w:num>
  <w:num w:numId="6" w16cid:durableId="1540627470">
    <w:abstractNumId w:val="22"/>
  </w:num>
  <w:num w:numId="7" w16cid:durableId="1403285778">
    <w:abstractNumId w:val="34"/>
  </w:num>
  <w:num w:numId="8" w16cid:durableId="352652332">
    <w:abstractNumId w:val="2"/>
  </w:num>
  <w:num w:numId="9" w16cid:durableId="1313828248">
    <w:abstractNumId w:val="12"/>
  </w:num>
  <w:num w:numId="10" w16cid:durableId="2110732744">
    <w:abstractNumId w:val="10"/>
  </w:num>
  <w:num w:numId="11" w16cid:durableId="1982926710">
    <w:abstractNumId w:val="6"/>
  </w:num>
  <w:num w:numId="12" w16cid:durableId="440536792">
    <w:abstractNumId w:val="21"/>
  </w:num>
  <w:num w:numId="13" w16cid:durableId="884096615">
    <w:abstractNumId w:val="27"/>
  </w:num>
  <w:num w:numId="14" w16cid:durableId="1049770643">
    <w:abstractNumId w:val="1"/>
  </w:num>
  <w:num w:numId="15" w16cid:durableId="703210018">
    <w:abstractNumId w:val="33"/>
  </w:num>
  <w:num w:numId="16" w16cid:durableId="341471788">
    <w:abstractNumId w:val="14"/>
  </w:num>
  <w:num w:numId="17" w16cid:durableId="1660504152">
    <w:abstractNumId w:val="3"/>
  </w:num>
  <w:num w:numId="18" w16cid:durableId="1813403018">
    <w:abstractNumId w:val="13"/>
  </w:num>
  <w:num w:numId="19" w16cid:durableId="968583822">
    <w:abstractNumId w:val="5"/>
  </w:num>
  <w:num w:numId="20" w16cid:durableId="1186408607">
    <w:abstractNumId w:val="17"/>
  </w:num>
  <w:num w:numId="21" w16cid:durableId="141427557">
    <w:abstractNumId w:val="30"/>
  </w:num>
  <w:num w:numId="22" w16cid:durableId="973560263">
    <w:abstractNumId w:val="0"/>
  </w:num>
  <w:num w:numId="23" w16cid:durableId="943341037">
    <w:abstractNumId w:val="28"/>
  </w:num>
  <w:num w:numId="24" w16cid:durableId="635186003">
    <w:abstractNumId w:val="32"/>
  </w:num>
  <w:num w:numId="25" w16cid:durableId="1155026354">
    <w:abstractNumId w:val="18"/>
  </w:num>
  <w:num w:numId="26" w16cid:durableId="856694376">
    <w:abstractNumId w:val="25"/>
  </w:num>
  <w:num w:numId="27" w16cid:durableId="1885288828">
    <w:abstractNumId w:val="44"/>
  </w:num>
  <w:num w:numId="28" w16cid:durableId="444541649">
    <w:abstractNumId w:val="36"/>
  </w:num>
  <w:num w:numId="29" w16cid:durableId="1192649801">
    <w:abstractNumId w:val="23"/>
  </w:num>
  <w:num w:numId="30" w16cid:durableId="1140533571">
    <w:abstractNumId w:val="38"/>
  </w:num>
  <w:num w:numId="31" w16cid:durableId="55785673">
    <w:abstractNumId w:val="42"/>
  </w:num>
  <w:num w:numId="32" w16cid:durableId="57048512">
    <w:abstractNumId w:val="11"/>
  </w:num>
  <w:num w:numId="33" w16cid:durableId="1185486188">
    <w:abstractNumId w:val="29"/>
  </w:num>
  <w:num w:numId="34" w16cid:durableId="356349614">
    <w:abstractNumId w:val="20"/>
  </w:num>
  <w:num w:numId="35" w16cid:durableId="1249191362">
    <w:abstractNumId w:val="24"/>
  </w:num>
  <w:num w:numId="36" w16cid:durableId="1939943901">
    <w:abstractNumId w:val="26"/>
  </w:num>
  <w:num w:numId="37" w16cid:durableId="409085626">
    <w:abstractNumId w:val="43"/>
  </w:num>
  <w:num w:numId="38" w16cid:durableId="54475000">
    <w:abstractNumId w:val="7"/>
  </w:num>
  <w:num w:numId="39" w16cid:durableId="1572807390">
    <w:abstractNumId w:val="9"/>
  </w:num>
  <w:num w:numId="40" w16cid:durableId="160855893">
    <w:abstractNumId w:val="31"/>
  </w:num>
  <w:num w:numId="41" w16cid:durableId="735974943">
    <w:abstractNumId w:val="39"/>
  </w:num>
  <w:num w:numId="42" w16cid:durableId="660892570">
    <w:abstractNumId w:val="8"/>
  </w:num>
  <w:num w:numId="43" w16cid:durableId="602037954">
    <w:abstractNumId w:val="19"/>
  </w:num>
  <w:num w:numId="44" w16cid:durableId="1304118052">
    <w:abstractNumId w:val="41"/>
  </w:num>
  <w:num w:numId="45" w16cid:durableId="2004355367">
    <w:abstractNumId w:val="40"/>
  </w:num>
  <w:num w:numId="46" w16cid:durableId="1418405233">
    <w:abstractNumId w:val="25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3B"/>
    <w:rsid w:val="00016A25"/>
    <w:rsid w:val="00026A0C"/>
    <w:rsid w:val="00040B80"/>
    <w:rsid w:val="00040E13"/>
    <w:rsid w:val="00061ECE"/>
    <w:rsid w:val="000803E5"/>
    <w:rsid w:val="0008070F"/>
    <w:rsid w:val="00082480"/>
    <w:rsid w:val="00085CC1"/>
    <w:rsid w:val="00091A4A"/>
    <w:rsid w:val="00096036"/>
    <w:rsid w:val="00097031"/>
    <w:rsid w:val="000A0029"/>
    <w:rsid w:val="000A310C"/>
    <w:rsid w:val="000B1DD2"/>
    <w:rsid w:val="000C6061"/>
    <w:rsid w:val="000D0547"/>
    <w:rsid w:val="000D3384"/>
    <w:rsid w:val="000D402B"/>
    <w:rsid w:val="000E3CF0"/>
    <w:rsid w:val="000E7489"/>
    <w:rsid w:val="000F7D08"/>
    <w:rsid w:val="0011317E"/>
    <w:rsid w:val="00134B90"/>
    <w:rsid w:val="00134E0B"/>
    <w:rsid w:val="00152906"/>
    <w:rsid w:val="001541D3"/>
    <w:rsid w:val="0016228C"/>
    <w:rsid w:val="00182504"/>
    <w:rsid w:val="00185FA2"/>
    <w:rsid w:val="00190487"/>
    <w:rsid w:val="00194516"/>
    <w:rsid w:val="001A0586"/>
    <w:rsid w:val="001A2527"/>
    <w:rsid w:val="001B02E1"/>
    <w:rsid w:val="001B1E70"/>
    <w:rsid w:val="001C0941"/>
    <w:rsid w:val="001C17D9"/>
    <w:rsid w:val="001C7E59"/>
    <w:rsid w:val="001D61D7"/>
    <w:rsid w:val="001E0AF0"/>
    <w:rsid w:val="001E1469"/>
    <w:rsid w:val="001E1C7E"/>
    <w:rsid w:val="00220B03"/>
    <w:rsid w:val="00230D19"/>
    <w:rsid w:val="0023364E"/>
    <w:rsid w:val="00237D91"/>
    <w:rsid w:val="00241322"/>
    <w:rsid w:val="002433F5"/>
    <w:rsid w:val="00262FBE"/>
    <w:rsid w:val="002675E6"/>
    <w:rsid w:val="00274B58"/>
    <w:rsid w:val="00277FA4"/>
    <w:rsid w:val="00282DAE"/>
    <w:rsid w:val="00287322"/>
    <w:rsid w:val="00287DEA"/>
    <w:rsid w:val="002962FF"/>
    <w:rsid w:val="00297620"/>
    <w:rsid w:val="002A1EB9"/>
    <w:rsid w:val="002C7DE3"/>
    <w:rsid w:val="002D2C5D"/>
    <w:rsid w:val="002D7F79"/>
    <w:rsid w:val="002F0C6C"/>
    <w:rsid w:val="002F71A6"/>
    <w:rsid w:val="002F7927"/>
    <w:rsid w:val="003028A6"/>
    <w:rsid w:val="00302AA2"/>
    <w:rsid w:val="00307918"/>
    <w:rsid w:val="00316E28"/>
    <w:rsid w:val="003228FB"/>
    <w:rsid w:val="0033494F"/>
    <w:rsid w:val="003424BA"/>
    <w:rsid w:val="003438EA"/>
    <w:rsid w:val="003552EF"/>
    <w:rsid w:val="00355F96"/>
    <w:rsid w:val="00363FE4"/>
    <w:rsid w:val="0037262F"/>
    <w:rsid w:val="0039169C"/>
    <w:rsid w:val="00393EA1"/>
    <w:rsid w:val="003940E8"/>
    <w:rsid w:val="0039691A"/>
    <w:rsid w:val="00396C01"/>
    <w:rsid w:val="003A3729"/>
    <w:rsid w:val="003C06AE"/>
    <w:rsid w:val="003C7EB7"/>
    <w:rsid w:val="003E1851"/>
    <w:rsid w:val="003E614E"/>
    <w:rsid w:val="003F688C"/>
    <w:rsid w:val="0040226C"/>
    <w:rsid w:val="00416587"/>
    <w:rsid w:val="00416C95"/>
    <w:rsid w:val="004202BD"/>
    <w:rsid w:val="0043165D"/>
    <w:rsid w:val="00432B10"/>
    <w:rsid w:val="004368C3"/>
    <w:rsid w:val="00445A3A"/>
    <w:rsid w:val="00446468"/>
    <w:rsid w:val="00455F7A"/>
    <w:rsid w:val="00466972"/>
    <w:rsid w:val="00473D62"/>
    <w:rsid w:val="00475536"/>
    <w:rsid w:val="00475B57"/>
    <w:rsid w:val="00490909"/>
    <w:rsid w:val="004A3A5C"/>
    <w:rsid w:val="004D4328"/>
    <w:rsid w:val="004E06A8"/>
    <w:rsid w:val="004E0BE4"/>
    <w:rsid w:val="004E3D31"/>
    <w:rsid w:val="004E792F"/>
    <w:rsid w:val="004F270F"/>
    <w:rsid w:val="004F3B06"/>
    <w:rsid w:val="004F419A"/>
    <w:rsid w:val="004F5944"/>
    <w:rsid w:val="00505FB0"/>
    <w:rsid w:val="005119E7"/>
    <w:rsid w:val="005168FD"/>
    <w:rsid w:val="00533752"/>
    <w:rsid w:val="005439FA"/>
    <w:rsid w:val="00547C08"/>
    <w:rsid w:val="005518DB"/>
    <w:rsid w:val="00554B6E"/>
    <w:rsid w:val="00554CC6"/>
    <w:rsid w:val="00576A94"/>
    <w:rsid w:val="005811F0"/>
    <w:rsid w:val="00587B18"/>
    <w:rsid w:val="00590DC5"/>
    <w:rsid w:val="005959A7"/>
    <w:rsid w:val="005A6779"/>
    <w:rsid w:val="005B69D6"/>
    <w:rsid w:val="005C2A02"/>
    <w:rsid w:val="005C4453"/>
    <w:rsid w:val="005D1645"/>
    <w:rsid w:val="005F1318"/>
    <w:rsid w:val="005F2D40"/>
    <w:rsid w:val="005F7D44"/>
    <w:rsid w:val="00606C1A"/>
    <w:rsid w:val="0061135A"/>
    <w:rsid w:val="006166A7"/>
    <w:rsid w:val="00620209"/>
    <w:rsid w:val="00620D22"/>
    <w:rsid w:val="00621466"/>
    <w:rsid w:val="006278AE"/>
    <w:rsid w:val="00635019"/>
    <w:rsid w:val="00641397"/>
    <w:rsid w:val="00641E97"/>
    <w:rsid w:val="00653B75"/>
    <w:rsid w:val="0066572E"/>
    <w:rsid w:val="00670AF5"/>
    <w:rsid w:val="00683A0F"/>
    <w:rsid w:val="006851C6"/>
    <w:rsid w:val="0069269D"/>
    <w:rsid w:val="0069394E"/>
    <w:rsid w:val="006A1F24"/>
    <w:rsid w:val="006A259C"/>
    <w:rsid w:val="006A4AC7"/>
    <w:rsid w:val="006A6A4C"/>
    <w:rsid w:val="006B0BEE"/>
    <w:rsid w:val="006B6B24"/>
    <w:rsid w:val="006C1B92"/>
    <w:rsid w:val="006E0BAE"/>
    <w:rsid w:val="006E4911"/>
    <w:rsid w:val="006F3BAC"/>
    <w:rsid w:val="006F3EE0"/>
    <w:rsid w:val="006F737B"/>
    <w:rsid w:val="00707B18"/>
    <w:rsid w:val="00722624"/>
    <w:rsid w:val="007350B5"/>
    <w:rsid w:val="00741F8C"/>
    <w:rsid w:val="007517FD"/>
    <w:rsid w:val="00754325"/>
    <w:rsid w:val="007561A7"/>
    <w:rsid w:val="00760506"/>
    <w:rsid w:val="0077761C"/>
    <w:rsid w:val="007821E9"/>
    <w:rsid w:val="00790BA6"/>
    <w:rsid w:val="007A3C4A"/>
    <w:rsid w:val="007A5D71"/>
    <w:rsid w:val="007B6114"/>
    <w:rsid w:val="007C06A5"/>
    <w:rsid w:val="007D11B0"/>
    <w:rsid w:val="007E448F"/>
    <w:rsid w:val="007F0BCE"/>
    <w:rsid w:val="007F386F"/>
    <w:rsid w:val="0080315A"/>
    <w:rsid w:val="00812EFF"/>
    <w:rsid w:val="008326FC"/>
    <w:rsid w:val="0083279F"/>
    <w:rsid w:val="00835B6E"/>
    <w:rsid w:val="00845D2F"/>
    <w:rsid w:val="008474E9"/>
    <w:rsid w:val="00853912"/>
    <w:rsid w:val="008553FB"/>
    <w:rsid w:val="00855469"/>
    <w:rsid w:val="00855F91"/>
    <w:rsid w:val="0086259C"/>
    <w:rsid w:val="00876898"/>
    <w:rsid w:val="008768AB"/>
    <w:rsid w:val="008849D3"/>
    <w:rsid w:val="00885367"/>
    <w:rsid w:val="00886A43"/>
    <w:rsid w:val="00893081"/>
    <w:rsid w:val="008A0330"/>
    <w:rsid w:val="008A1373"/>
    <w:rsid w:val="008B3E1E"/>
    <w:rsid w:val="008C2366"/>
    <w:rsid w:val="008C35DE"/>
    <w:rsid w:val="008C4E3F"/>
    <w:rsid w:val="008C73CD"/>
    <w:rsid w:val="008C7A1E"/>
    <w:rsid w:val="008E056E"/>
    <w:rsid w:val="008E07A1"/>
    <w:rsid w:val="008E4D6C"/>
    <w:rsid w:val="008E6BB8"/>
    <w:rsid w:val="008F4DCF"/>
    <w:rsid w:val="009015D5"/>
    <w:rsid w:val="00905BDA"/>
    <w:rsid w:val="00917D3E"/>
    <w:rsid w:val="00922E0E"/>
    <w:rsid w:val="009339D7"/>
    <w:rsid w:val="00956C1C"/>
    <w:rsid w:val="00960663"/>
    <w:rsid w:val="00964DDD"/>
    <w:rsid w:val="00967618"/>
    <w:rsid w:val="009723D1"/>
    <w:rsid w:val="009819AC"/>
    <w:rsid w:val="00997CD7"/>
    <w:rsid w:val="009A15F6"/>
    <w:rsid w:val="009A2BA9"/>
    <w:rsid w:val="009B107E"/>
    <w:rsid w:val="009B59F2"/>
    <w:rsid w:val="009C2951"/>
    <w:rsid w:val="009C5DC7"/>
    <w:rsid w:val="009C6B76"/>
    <w:rsid w:val="009D0FFF"/>
    <w:rsid w:val="009E5B90"/>
    <w:rsid w:val="009E66D6"/>
    <w:rsid w:val="00A1130B"/>
    <w:rsid w:val="00A11389"/>
    <w:rsid w:val="00A152DE"/>
    <w:rsid w:val="00A31C33"/>
    <w:rsid w:val="00A40616"/>
    <w:rsid w:val="00A53D00"/>
    <w:rsid w:val="00A5701D"/>
    <w:rsid w:val="00A63731"/>
    <w:rsid w:val="00A67960"/>
    <w:rsid w:val="00A726C1"/>
    <w:rsid w:val="00A75EEE"/>
    <w:rsid w:val="00A8548F"/>
    <w:rsid w:val="00A9185C"/>
    <w:rsid w:val="00AA23FF"/>
    <w:rsid w:val="00AC40A8"/>
    <w:rsid w:val="00AC6FED"/>
    <w:rsid w:val="00AD04AD"/>
    <w:rsid w:val="00AD21EE"/>
    <w:rsid w:val="00AE7A9B"/>
    <w:rsid w:val="00B302F8"/>
    <w:rsid w:val="00B42E8E"/>
    <w:rsid w:val="00B5607D"/>
    <w:rsid w:val="00B567E8"/>
    <w:rsid w:val="00B62EB3"/>
    <w:rsid w:val="00B735D3"/>
    <w:rsid w:val="00B811FB"/>
    <w:rsid w:val="00B958E8"/>
    <w:rsid w:val="00BA77F0"/>
    <w:rsid w:val="00BB4E2C"/>
    <w:rsid w:val="00BB5493"/>
    <w:rsid w:val="00BC143E"/>
    <w:rsid w:val="00BC70CF"/>
    <w:rsid w:val="00BD2F96"/>
    <w:rsid w:val="00BE295D"/>
    <w:rsid w:val="00BE725B"/>
    <w:rsid w:val="00BF4802"/>
    <w:rsid w:val="00C01346"/>
    <w:rsid w:val="00C07B33"/>
    <w:rsid w:val="00C1595F"/>
    <w:rsid w:val="00C4124F"/>
    <w:rsid w:val="00C524B1"/>
    <w:rsid w:val="00C52A39"/>
    <w:rsid w:val="00C53E3C"/>
    <w:rsid w:val="00C54E32"/>
    <w:rsid w:val="00C56BDE"/>
    <w:rsid w:val="00C5726D"/>
    <w:rsid w:val="00C711DF"/>
    <w:rsid w:val="00C72D63"/>
    <w:rsid w:val="00C73ACD"/>
    <w:rsid w:val="00C80998"/>
    <w:rsid w:val="00C829A8"/>
    <w:rsid w:val="00C849A4"/>
    <w:rsid w:val="00C87D1F"/>
    <w:rsid w:val="00C90452"/>
    <w:rsid w:val="00C96A0B"/>
    <w:rsid w:val="00CA3F29"/>
    <w:rsid w:val="00CB28CA"/>
    <w:rsid w:val="00CB3939"/>
    <w:rsid w:val="00CB6B8B"/>
    <w:rsid w:val="00CB6FEC"/>
    <w:rsid w:val="00CC024F"/>
    <w:rsid w:val="00CC7707"/>
    <w:rsid w:val="00CD2B15"/>
    <w:rsid w:val="00CF4DAE"/>
    <w:rsid w:val="00D049E1"/>
    <w:rsid w:val="00D16026"/>
    <w:rsid w:val="00D210E6"/>
    <w:rsid w:val="00D2317D"/>
    <w:rsid w:val="00D252DC"/>
    <w:rsid w:val="00D2767E"/>
    <w:rsid w:val="00D3169E"/>
    <w:rsid w:val="00D36DD8"/>
    <w:rsid w:val="00D414A9"/>
    <w:rsid w:val="00D41EE9"/>
    <w:rsid w:val="00D41FFE"/>
    <w:rsid w:val="00D57D8B"/>
    <w:rsid w:val="00D60EBC"/>
    <w:rsid w:val="00D61EE8"/>
    <w:rsid w:val="00D64187"/>
    <w:rsid w:val="00D718FE"/>
    <w:rsid w:val="00D87C97"/>
    <w:rsid w:val="00D961ED"/>
    <w:rsid w:val="00D97E8A"/>
    <w:rsid w:val="00DA312F"/>
    <w:rsid w:val="00DA5A39"/>
    <w:rsid w:val="00DA74A6"/>
    <w:rsid w:val="00DC144B"/>
    <w:rsid w:val="00DD0664"/>
    <w:rsid w:val="00DE084A"/>
    <w:rsid w:val="00DF3422"/>
    <w:rsid w:val="00DF756E"/>
    <w:rsid w:val="00E04EB2"/>
    <w:rsid w:val="00E206AB"/>
    <w:rsid w:val="00E23ABA"/>
    <w:rsid w:val="00E31069"/>
    <w:rsid w:val="00E315EF"/>
    <w:rsid w:val="00E3424E"/>
    <w:rsid w:val="00E36DC9"/>
    <w:rsid w:val="00E37330"/>
    <w:rsid w:val="00E5623B"/>
    <w:rsid w:val="00E653BF"/>
    <w:rsid w:val="00E73D94"/>
    <w:rsid w:val="00E75B50"/>
    <w:rsid w:val="00E8218B"/>
    <w:rsid w:val="00E93983"/>
    <w:rsid w:val="00EA52A5"/>
    <w:rsid w:val="00EC3495"/>
    <w:rsid w:val="00EC515F"/>
    <w:rsid w:val="00ED387C"/>
    <w:rsid w:val="00ED6801"/>
    <w:rsid w:val="00EF134F"/>
    <w:rsid w:val="00EF5F30"/>
    <w:rsid w:val="00F06CB1"/>
    <w:rsid w:val="00F10948"/>
    <w:rsid w:val="00F133E5"/>
    <w:rsid w:val="00F168C3"/>
    <w:rsid w:val="00F23487"/>
    <w:rsid w:val="00F23492"/>
    <w:rsid w:val="00F24661"/>
    <w:rsid w:val="00F30FBF"/>
    <w:rsid w:val="00F3161D"/>
    <w:rsid w:val="00F76E1E"/>
    <w:rsid w:val="00F76EA6"/>
    <w:rsid w:val="00F82854"/>
    <w:rsid w:val="00F9346E"/>
    <w:rsid w:val="00FA1D9E"/>
    <w:rsid w:val="00FC3327"/>
    <w:rsid w:val="00FC5E04"/>
    <w:rsid w:val="00FC6055"/>
    <w:rsid w:val="00FD33B9"/>
    <w:rsid w:val="00FD3557"/>
    <w:rsid w:val="00FF4487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5366E"/>
  <w15:docId w15:val="{4F94AACE-FB45-4831-B2AF-E27CE243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D1645"/>
    <w:pPr>
      <w:keepNext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23B"/>
    <w:pPr>
      <w:ind w:left="720"/>
      <w:contextualSpacing/>
    </w:pPr>
  </w:style>
  <w:style w:type="paragraph" w:styleId="Header">
    <w:name w:val="header"/>
    <w:basedOn w:val="Normal"/>
    <w:link w:val="HeaderChar"/>
    <w:rsid w:val="007D11B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7D11B0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D1645"/>
    <w:rPr>
      <w:rFonts w:ascii="Times New Roman" w:eastAsia="Times New Roman" w:hAnsi="Times New Roman" w:cs="Times New Roman"/>
      <w:b/>
      <w:bCs/>
      <w:u w:val="single"/>
    </w:rPr>
  </w:style>
  <w:style w:type="paragraph" w:styleId="NormalWeb">
    <w:name w:val="Normal (Web)"/>
    <w:basedOn w:val="Normal"/>
    <w:uiPriority w:val="99"/>
    <w:semiHidden/>
    <w:unhideWhenUsed/>
    <w:rsid w:val="00262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62FBE"/>
    <w:rPr>
      <w:b/>
      <w:bCs/>
    </w:rPr>
  </w:style>
  <w:style w:type="character" w:styleId="Hyperlink">
    <w:name w:val="Hyperlink"/>
    <w:basedOn w:val="DefaultParagraphFont"/>
    <w:uiPriority w:val="99"/>
    <w:unhideWhenUsed/>
    <w:rsid w:val="00262FB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6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F1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34F"/>
  </w:style>
  <w:style w:type="table" w:styleId="TableGrid">
    <w:name w:val="Table Grid"/>
    <w:basedOn w:val="TableNormal"/>
    <w:uiPriority w:val="59"/>
    <w:rsid w:val="00A9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8A6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133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3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oss@csjorange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csjorange.org/healthcare-foundatio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032E042566F48B4FAF5B89E771753" ma:contentTypeVersion="20" ma:contentTypeDescription="Create a new document." ma:contentTypeScope="" ma:versionID="0ce561f174581341654f65958d0da8b3">
  <xsd:schema xmlns:xsd="http://www.w3.org/2001/XMLSchema" xmlns:xs="http://www.w3.org/2001/XMLSchema" xmlns:p="http://schemas.microsoft.com/office/2006/metadata/properties" xmlns:ns1="http://schemas.microsoft.com/sharepoint/v3" xmlns:ns2="4a5c0521-5b93-4478-89cb-46fb19b9e975" xmlns:ns3="bf5c2e86-f4da-4918-9999-f9b15d003455" targetNamespace="http://schemas.microsoft.com/office/2006/metadata/properties" ma:root="true" ma:fieldsID="ef767ad242b835a1fe78705017f3758b" ns1:_="" ns2:_="" ns3:_="">
    <xsd:import namespace="http://schemas.microsoft.com/sharepoint/v3"/>
    <xsd:import namespace="4a5c0521-5b93-4478-89cb-46fb19b9e975"/>
    <xsd:import namespace="bf5c2e86-f4da-4918-9999-f9b15d003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521-5b93-4478-89cb-46fb19b9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ef059c-f12f-4f53-8ae2-c37e76ae8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c2e86-f4da-4918-9999-f9b15d003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77bb22-471b-4ef7-a187-c80c649f8bbf}" ma:internalName="TaxCatchAll" ma:showField="CatchAllData" ma:web="bf5c2e86-f4da-4918-9999-f9b15d00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c0521-5b93-4478-89cb-46fb19b9e975">
      <Terms xmlns="http://schemas.microsoft.com/office/infopath/2007/PartnerControls"/>
    </lcf76f155ced4ddcb4097134ff3c332f>
    <TaxCatchAll xmlns="bf5c2e86-f4da-4918-9999-f9b15d00345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EE22E9-D447-4E6F-B502-6E53630B2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E962E-1759-4D7F-AD2E-41523D3B4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5c0521-5b93-4478-89cb-46fb19b9e975"/>
    <ds:schemaRef ds:uri="bf5c2e86-f4da-4918-9999-f9b15d00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77203-C10A-439B-8548-150B1249D480}">
  <ds:schemaRefs>
    <ds:schemaRef ds:uri="http://schemas.microsoft.com/office/2006/metadata/properties"/>
    <ds:schemaRef ds:uri="http://schemas.microsoft.com/office/infopath/2007/PartnerControls"/>
    <ds:schemaRef ds:uri="4a5c0521-5b93-4478-89cb-46fb19b9e975"/>
    <ds:schemaRef ds:uri="bf5c2e86-f4da-4918-9999-f9b15d00345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 Health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Mendez Estrada</dc:creator>
  <cp:lastModifiedBy>Connor McLaughlin</cp:lastModifiedBy>
  <cp:revision>3</cp:revision>
  <cp:lastPrinted>2025-03-26T03:30:00Z</cp:lastPrinted>
  <dcterms:created xsi:type="dcterms:W3CDTF">2025-04-21T15:26:00Z</dcterms:created>
  <dcterms:modified xsi:type="dcterms:W3CDTF">2025-04-23T16:59:00Z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0x0101006DC032E042566F48B4FAF5B89E771753</vt:lpwstr>
  </property>
  <property fmtid="{D5CDD505-2E9C-101B-9397-08002B2CF9AE}" pid="3" name="Order">
    <vt:r8>316400</vt:r8>
  </property>
  <property fmtid="{D5CDD505-2E9C-101B-9397-08002B2CF9AE}" pid="4" name="MediaServiceImageTags">
    <vt:lpwstr/>
  </property>
</Properties>
</file>